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ocumentskn-mll3parentContainer"/>
        <w:tblW w:w="0" w:type="auto"/>
        <w:tblCellSpacing w:w="0" w:type="dxa"/>
        <w:tblLayout w:type="fixed"/>
        <w:tblCellMar>
          <w:left w:w="0" w:type="dxa"/>
          <w:right w:w="0" w:type="dxa"/>
        </w:tblCellMar>
        <w:tblLook w:val="05E0" w:firstRow="1" w:lastRow="1" w:firstColumn="1" w:lastColumn="1" w:noHBand="0" w:noVBand="1"/>
      </w:tblPr>
      <w:tblGrid>
        <w:gridCol w:w="600"/>
        <w:gridCol w:w="3160"/>
        <w:gridCol w:w="1000"/>
        <w:gridCol w:w="6880"/>
        <w:gridCol w:w="600"/>
      </w:tblGrid>
      <w:tr w:rsidR="00177AC0" w14:paraId="1276537C" w14:textId="77777777" w:rsidTr="000837C7">
        <w:trPr>
          <w:trHeight w:val="13250"/>
          <w:tblCellSpacing w:w="0" w:type="dxa"/>
        </w:trPr>
        <w:tc>
          <w:tcPr>
            <w:tcW w:w="600" w:type="dxa"/>
            <w:tcMar>
              <w:top w:w="0" w:type="dxa"/>
              <w:left w:w="0" w:type="dxa"/>
              <w:bottom w:w="0" w:type="dxa"/>
              <w:right w:w="0" w:type="dxa"/>
            </w:tcMar>
            <w:hideMark/>
          </w:tcPr>
          <w:p w14:paraId="00676C0A" w14:textId="77777777" w:rsidR="00177AC0" w:rsidRDefault="00177AC0">
            <w:pPr>
              <w:rPr>
                <w:rFonts w:ascii="Arial" w:eastAsia="Arial" w:hAnsi="Arial" w:cs="Arial"/>
                <w:color w:val="242424"/>
                <w:sz w:val="20"/>
                <w:szCs w:val="20"/>
              </w:rPr>
            </w:pPr>
          </w:p>
        </w:tc>
        <w:tc>
          <w:tcPr>
            <w:tcW w:w="3160" w:type="dxa"/>
            <w:tcMar>
              <w:top w:w="500" w:type="dxa"/>
              <w:left w:w="0" w:type="dxa"/>
              <w:bottom w:w="600" w:type="dxa"/>
              <w:right w:w="0" w:type="dxa"/>
            </w:tcMar>
            <w:hideMark/>
          </w:tcPr>
          <w:p w14:paraId="03DBEC54" w14:textId="77777777" w:rsidR="000837C7" w:rsidRDefault="000837C7">
            <w:pPr>
              <w:pStyle w:val="div"/>
              <w:spacing w:line="800" w:lineRule="exact"/>
              <w:rPr>
                <w:rStyle w:val="documentskn-mll3parentContainerleft-box"/>
                <w:rFonts w:ascii="Arial" w:eastAsia="Arial" w:hAnsi="Arial" w:cs="Arial"/>
                <w:color w:val="FFFFFF"/>
                <w:sz w:val="20"/>
                <w:szCs w:val="20"/>
              </w:rPr>
            </w:pPr>
          </w:p>
          <w:p w14:paraId="2E5FC497" w14:textId="77777777" w:rsidR="000837C7" w:rsidRDefault="000837C7">
            <w:pPr>
              <w:pStyle w:val="div"/>
              <w:spacing w:line="800" w:lineRule="exact"/>
              <w:rPr>
                <w:rStyle w:val="documentskn-mll3parentContainerleft-box"/>
                <w:rFonts w:ascii="Arial" w:eastAsia="Arial" w:hAnsi="Arial" w:cs="Arial"/>
                <w:color w:val="FFFFFF"/>
                <w:sz w:val="20"/>
                <w:szCs w:val="20"/>
              </w:rPr>
            </w:pPr>
          </w:p>
          <w:p w14:paraId="146A9012" w14:textId="77777777" w:rsidR="000837C7" w:rsidRDefault="000837C7">
            <w:pPr>
              <w:pStyle w:val="div"/>
              <w:spacing w:line="800" w:lineRule="exact"/>
              <w:rPr>
                <w:rStyle w:val="documentskn-mll3parentContainerleft-box"/>
                <w:rFonts w:ascii="Arial" w:eastAsia="Arial" w:hAnsi="Arial" w:cs="Arial"/>
                <w:color w:val="FFFFFF"/>
                <w:sz w:val="20"/>
                <w:szCs w:val="20"/>
              </w:rPr>
            </w:pPr>
          </w:p>
          <w:p w14:paraId="3C06A865" w14:textId="395E2F34" w:rsidR="000837C7" w:rsidRDefault="000837C7">
            <w:pPr>
              <w:pStyle w:val="div"/>
              <w:spacing w:line="800" w:lineRule="exact"/>
              <w:rPr>
                <w:noProof/>
              </w:rPr>
            </w:pPr>
          </w:p>
          <w:p w14:paraId="7D7FF7E3" w14:textId="74F115DC" w:rsidR="000837C7" w:rsidRDefault="000837C7">
            <w:pPr>
              <w:pStyle w:val="div"/>
              <w:spacing w:line="800" w:lineRule="exact"/>
              <w:rPr>
                <w:noProof/>
              </w:rPr>
            </w:pPr>
          </w:p>
          <w:p w14:paraId="483773D0" w14:textId="416CAB31" w:rsidR="00177AC0" w:rsidRDefault="000837C7">
            <w:pPr>
              <w:pStyle w:val="div"/>
              <w:spacing w:line="800" w:lineRule="exact"/>
              <w:rPr>
                <w:rStyle w:val="documentskn-mll3parentContainerleft-box"/>
                <w:rFonts w:ascii="Arial" w:eastAsia="Arial" w:hAnsi="Arial" w:cs="Arial"/>
                <w:color w:val="FFFFFF"/>
                <w:sz w:val="20"/>
                <w:szCs w:val="20"/>
              </w:rPr>
            </w:pPr>
            <w:r w:rsidRPr="004E7FB1">
              <w:rPr>
                <w:noProof/>
              </w:rPr>
              <w:drawing>
                <wp:inline distT="0" distB="0" distL="0" distR="0" wp14:anchorId="20BCF792" wp14:editId="0626DC31">
                  <wp:extent cx="194310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6657" cy="2919986"/>
                          </a:xfrm>
                          <a:prstGeom prst="rect">
                            <a:avLst/>
                          </a:prstGeom>
                          <a:noFill/>
                          <a:ln>
                            <a:noFill/>
                          </a:ln>
                        </pic:spPr>
                      </pic:pic>
                    </a:graphicData>
                  </a:graphic>
                </wp:inline>
              </w:drawing>
            </w:r>
          </w:p>
          <w:tbl>
            <w:tblPr>
              <w:tblStyle w:val="documentskn-mll3parentContainerleft-boxsinglecolumn"/>
              <w:tblW w:w="3270" w:type="dxa"/>
              <w:tblCellSpacing w:w="0" w:type="dxa"/>
              <w:tblLayout w:type="fixed"/>
              <w:tblCellMar>
                <w:left w:w="0" w:type="dxa"/>
                <w:right w:w="0" w:type="dxa"/>
              </w:tblCellMar>
              <w:tblLook w:val="05E0" w:firstRow="1" w:lastRow="1" w:firstColumn="1" w:lastColumn="1" w:noHBand="0" w:noVBand="1"/>
            </w:tblPr>
            <w:tblGrid>
              <w:gridCol w:w="210"/>
              <w:gridCol w:w="3060"/>
            </w:tblGrid>
            <w:tr w:rsidR="000837C7" w14:paraId="34A32825" w14:textId="77777777" w:rsidTr="000837C7">
              <w:trPr>
                <w:trHeight w:val="711"/>
                <w:tblCellSpacing w:w="0" w:type="dxa"/>
              </w:trPr>
              <w:tc>
                <w:tcPr>
                  <w:tcW w:w="210" w:type="dxa"/>
                  <w:tcMar>
                    <w:top w:w="0" w:type="dxa"/>
                    <w:left w:w="0" w:type="dxa"/>
                    <w:bottom w:w="100" w:type="dxa"/>
                    <w:right w:w="0" w:type="dxa"/>
                  </w:tcMar>
                  <w:vAlign w:val="center"/>
                </w:tcPr>
                <w:p w14:paraId="5A05ADF1" w14:textId="77777777" w:rsidR="000837C7" w:rsidRDefault="000837C7">
                  <w:pPr>
                    <w:spacing w:line="220" w:lineRule="auto"/>
                    <w:rPr>
                      <w:rStyle w:val="documentskn-mll3parentContainerleft-box"/>
                      <w:rFonts w:ascii="Arial" w:eastAsia="Arial" w:hAnsi="Arial" w:cs="Arial"/>
                      <w:color w:val="FFFFFF"/>
                      <w:sz w:val="20"/>
                      <w:szCs w:val="20"/>
                    </w:rPr>
                  </w:pPr>
                </w:p>
              </w:tc>
              <w:tc>
                <w:tcPr>
                  <w:tcW w:w="3060" w:type="dxa"/>
                  <w:tcMar>
                    <w:top w:w="0" w:type="dxa"/>
                    <w:left w:w="100" w:type="dxa"/>
                    <w:bottom w:w="100" w:type="dxa"/>
                    <w:right w:w="0" w:type="dxa"/>
                  </w:tcMar>
                  <w:vAlign w:val="center"/>
                </w:tcPr>
                <w:p w14:paraId="0041D698" w14:textId="144943E2" w:rsidR="000837C7" w:rsidRPr="000837C7" w:rsidRDefault="000837C7" w:rsidP="000837C7">
                  <w:pPr>
                    <w:spacing w:line="220" w:lineRule="auto"/>
                    <w:ind w:left="-130" w:firstLine="50"/>
                    <w:rPr>
                      <w:rStyle w:val="documentskn-mll3addressfield"/>
                      <w:rFonts w:ascii="Arial" w:eastAsia="Arial" w:hAnsi="Arial" w:cs="Arial"/>
                      <w:b/>
                      <w:bCs/>
                      <w:color w:val="FFFFFF"/>
                      <w:sz w:val="28"/>
                      <w:szCs w:val="28"/>
                    </w:rPr>
                  </w:pPr>
                  <w:r w:rsidRPr="000837C7">
                    <w:rPr>
                      <w:rStyle w:val="documentskn-mll3addressfield"/>
                      <w:rFonts w:ascii="Arial" w:eastAsia="Arial" w:hAnsi="Arial" w:cs="Arial"/>
                      <w:b/>
                      <w:bCs/>
                      <w:color w:val="FFFFFF"/>
                      <w:sz w:val="28"/>
                      <w:szCs w:val="28"/>
                    </w:rPr>
                    <w:t>Christine Schyvinck</w:t>
                  </w:r>
                </w:p>
                <w:p w14:paraId="3F262E6E" w14:textId="56D3AE33" w:rsidR="000837C7" w:rsidRPr="000837C7" w:rsidRDefault="000837C7" w:rsidP="000837C7">
                  <w:pPr>
                    <w:spacing w:line="220" w:lineRule="auto"/>
                    <w:rPr>
                      <w:rStyle w:val="documentskn-mll3addressfield"/>
                      <w:rFonts w:ascii="Arial" w:eastAsia="Arial" w:hAnsi="Arial" w:cs="Arial"/>
                      <w:b/>
                      <w:bCs/>
                      <w:color w:val="FFFFFF"/>
                      <w:sz w:val="28"/>
                      <w:szCs w:val="28"/>
                    </w:rPr>
                  </w:pPr>
                  <w:r>
                    <w:rPr>
                      <w:rStyle w:val="documentskn-mll3addressfield"/>
                      <w:rFonts w:ascii="Arial" w:eastAsia="Arial" w:hAnsi="Arial" w:cs="Arial"/>
                      <w:b/>
                      <w:bCs/>
                      <w:color w:val="FFFFFF"/>
                      <w:sz w:val="28"/>
                      <w:szCs w:val="28"/>
                    </w:rPr>
                    <w:t xml:space="preserve">  </w:t>
                  </w:r>
                  <w:r w:rsidRPr="000837C7">
                    <w:rPr>
                      <w:rStyle w:val="documentskn-mll3addressfield"/>
                      <w:rFonts w:ascii="Arial" w:eastAsia="Arial" w:hAnsi="Arial" w:cs="Arial"/>
                      <w:b/>
                      <w:bCs/>
                      <w:color w:val="FFFFFF"/>
                      <w:sz w:val="28"/>
                      <w:szCs w:val="28"/>
                    </w:rPr>
                    <w:t>Board Bio</w:t>
                  </w:r>
                  <w:r w:rsidR="008A23A9">
                    <w:rPr>
                      <w:rStyle w:val="documentskn-mll3addressfield"/>
                      <w:rFonts w:ascii="Arial" w:eastAsia="Arial" w:hAnsi="Arial" w:cs="Arial"/>
                      <w:b/>
                      <w:bCs/>
                      <w:color w:val="FFFFFF"/>
                      <w:sz w:val="28"/>
                      <w:szCs w:val="28"/>
                    </w:rPr>
                    <w:t>graphy</w:t>
                  </w:r>
                </w:p>
                <w:p w14:paraId="26EEDD0E" w14:textId="36D01312" w:rsidR="000837C7" w:rsidRDefault="000837C7" w:rsidP="000837C7">
                  <w:pPr>
                    <w:spacing w:line="220" w:lineRule="auto"/>
                    <w:rPr>
                      <w:rStyle w:val="documentskn-mll3addressfield"/>
                      <w:rFonts w:ascii="Arial" w:eastAsia="Arial" w:hAnsi="Arial" w:cs="Arial"/>
                      <w:color w:val="FFFFFF"/>
                      <w:sz w:val="20"/>
                      <w:szCs w:val="20"/>
                    </w:rPr>
                  </w:pPr>
                </w:p>
              </w:tc>
            </w:tr>
            <w:tr w:rsidR="00177AC0" w14:paraId="068D5E69" w14:textId="77777777" w:rsidTr="000837C7">
              <w:trPr>
                <w:trHeight w:val="300"/>
                <w:tblCellSpacing w:w="0" w:type="dxa"/>
              </w:trPr>
              <w:tc>
                <w:tcPr>
                  <w:tcW w:w="210" w:type="dxa"/>
                  <w:tcMar>
                    <w:top w:w="0" w:type="dxa"/>
                    <w:left w:w="0" w:type="dxa"/>
                    <w:bottom w:w="100" w:type="dxa"/>
                    <w:right w:w="0" w:type="dxa"/>
                  </w:tcMar>
                  <w:vAlign w:val="center"/>
                  <w:hideMark/>
                </w:tcPr>
                <w:p w14:paraId="1262DCB8" w14:textId="3F38EF25" w:rsidR="00177AC0" w:rsidRDefault="00CF20D9">
                  <w:pPr>
                    <w:spacing w:line="220" w:lineRule="auto"/>
                    <w:rPr>
                      <w:rStyle w:val="documentskn-mll3parentContainerleft-box"/>
                      <w:rFonts w:ascii="Arial" w:eastAsia="Arial" w:hAnsi="Arial" w:cs="Arial"/>
                      <w:color w:val="FFFFFF"/>
                      <w:sz w:val="20"/>
                      <w:szCs w:val="20"/>
                    </w:rPr>
                  </w:pPr>
                  <w:r>
                    <w:rPr>
                      <w:rStyle w:val="documentskn-mll3addressicon-svg"/>
                      <w:rFonts w:ascii="Arial" w:eastAsia="Arial" w:hAnsi="Arial" w:cs="Arial"/>
                      <w:noProof/>
                      <w:color w:val="FFFFFF"/>
                      <w:sz w:val="20"/>
                      <w:szCs w:val="20"/>
                    </w:rPr>
                    <w:drawing>
                      <wp:inline distT="0" distB="0" distL="0" distR="0" wp14:anchorId="73D16097" wp14:editId="427366FC">
                        <wp:extent cx="127000" cy="127000"/>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127000" cy="127000"/>
                                </a:xfrm>
                                <a:prstGeom prst="rect">
                                  <a:avLst/>
                                </a:prstGeom>
                                <a:ln>
                                  <a:noFill/>
                                </a:ln>
                              </pic:spPr>
                            </pic:pic>
                          </a:graphicData>
                        </a:graphic>
                      </wp:inline>
                    </w:drawing>
                  </w:r>
                </w:p>
              </w:tc>
              <w:tc>
                <w:tcPr>
                  <w:tcW w:w="3060" w:type="dxa"/>
                  <w:tcMar>
                    <w:top w:w="0" w:type="dxa"/>
                    <w:left w:w="100" w:type="dxa"/>
                    <w:bottom w:w="100" w:type="dxa"/>
                    <w:right w:w="0" w:type="dxa"/>
                  </w:tcMar>
                  <w:vAlign w:val="center"/>
                  <w:hideMark/>
                </w:tcPr>
                <w:p w14:paraId="75BA48F2" w14:textId="242EB976" w:rsidR="00177AC0" w:rsidRDefault="00CF20D9">
                  <w:pPr>
                    <w:spacing w:line="220" w:lineRule="auto"/>
                    <w:rPr>
                      <w:rStyle w:val="documentskn-mll3addressicon-svg"/>
                      <w:rFonts w:ascii="Arial" w:eastAsia="Arial" w:hAnsi="Arial" w:cs="Arial"/>
                      <w:color w:val="FFFFFF"/>
                      <w:sz w:val="20"/>
                      <w:szCs w:val="20"/>
                    </w:rPr>
                  </w:pPr>
                  <w:r>
                    <w:rPr>
                      <w:rStyle w:val="documentskn-mll3addressfield"/>
                      <w:rFonts w:ascii="Arial" w:eastAsia="Arial" w:hAnsi="Arial" w:cs="Arial"/>
                      <w:color w:val="FFFFFF"/>
                      <w:sz w:val="20"/>
                      <w:szCs w:val="20"/>
                    </w:rPr>
                    <w:t>Palatine, IL 60067</w:t>
                  </w:r>
                </w:p>
              </w:tc>
            </w:tr>
            <w:tr w:rsidR="00177AC0" w14:paraId="1C94733B" w14:textId="77777777" w:rsidTr="000837C7">
              <w:trPr>
                <w:trHeight w:val="300"/>
                <w:tblCellSpacing w:w="0" w:type="dxa"/>
              </w:trPr>
              <w:tc>
                <w:tcPr>
                  <w:tcW w:w="210" w:type="dxa"/>
                  <w:tcMar>
                    <w:top w:w="0" w:type="dxa"/>
                    <w:left w:w="0" w:type="dxa"/>
                    <w:bottom w:w="100" w:type="dxa"/>
                    <w:right w:w="0" w:type="dxa"/>
                  </w:tcMar>
                  <w:vAlign w:val="center"/>
                  <w:hideMark/>
                </w:tcPr>
                <w:p w14:paraId="786B843C" w14:textId="77777777" w:rsidR="00177AC0" w:rsidRDefault="00CF20D9">
                  <w:pPr>
                    <w:spacing w:line="220" w:lineRule="auto"/>
                    <w:rPr>
                      <w:rStyle w:val="documentskn-mll3cntc-field"/>
                      <w:rFonts w:ascii="Arial" w:eastAsia="Arial" w:hAnsi="Arial" w:cs="Arial"/>
                      <w:color w:val="FFFFFF"/>
                      <w:sz w:val="20"/>
                      <w:szCs w:val="20"/>
                    </w:rPr>
                  </w:pPr>
                  <w:r>
                    <w:rPr>
                      <w:rStyle w:val="documentskn-mll3addressicon-svg"/>
                      <w:rFonts w:ascii="Arial" w:eastAsia="Arial" w:hAnsi="Arial" w:cs="Arial"/>
                      <w:noProof/>
                      <w:color w:val="FFFFFF"/>
                      <w:sz w:val="20"/>
                      <w:szCs w:val="20"/>
                    </w:rPr>
                    <w:drawing>
                      <wp:inline distT="0" distB="0" distL="0" distR="0" wp14:anchorId="60429B33" wp14:editId="7648E291">
                        <wp:extent cx="127000" cy="12700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27000" cy="127000"/>
                                </a:xfrm>
                                <a:prstGeom prst="rect">
                                  <a:avLst/>
                                </a:prstGeom>
                                <a:ln>
                                  <a:noFill/>
                                </a:ln>
                              </pic:spPr>
                            </pic:pic>
                          </a:graphicData>
                        </a:graphic>
                      </wp:inline>
                    </w:drawing>
                  </w:r>
                </w:p>
              </w:tc>
              <w:tc>
                <w:tcPr>
                  <w:tcW w:w="3060" w:type="dxa"/>
                  <w:tcMar>
                    <w:top w:w="0" w:type="dxa"/>
                    <w:left w:w="100" w:type="dxa"/>
                    <w:bottom w:w="100" w:type="dxa"/>
                    <w:right w:w="0" w:type="dxa"/>
                  </w:tcMar>
                  <w:vAlign w:val="center"/>
                  <w:hideMark/>
                </w:tcPr>
                <w:p w14:paraId="4FBCE470" w14:textId="54B8C28B" w:rsidR="00177AC0" w:rsidRDefault="00CF20D9">
                  <w:pPr>
                    <w:spacing w:line="220" w:lineRule="auto"/>
                    <w:rPr>
                      <w:rStyle w:val="documentskn-mll3addressicon-svg"/>
                      <w:rFonts w:ascii="Arial" w:eastAsia="Arial" w:hAnsi="Arial" w:cs="Arial"/>
                      <w:color w:val="FFFFFF"/>
                      <w:sz w:val="20"/>
                      <w:szCs w:val="20"/>
                    </w:rPr>
                  </w:pPr>
                  <w:r>
                    <w:rPr>
                      <w:rStyle w:val="documentskn-mll3addressfield"/>
                      <w:rFonts w:ascii="Arial" w:eastAsia="Arial" w:hAnsi="Arial" w:cs="Arial"/>
                      <w:color w:val="FFFFFF"/>
                      <w:sz w:val="20"/>
                      <w:szCs w:val="20"/>
                    </w:rPr>
                    <w:t>847-533-7362</w:t>
                  </w:r>
                </w:p>
              </w:tc>
            </w:tr>
            <w:tr w:rsidR="00177AC0" w14:paraId="55D43B50" w14:textId="77777777" w:rsidTr="000837C7">
              <w:trPr>
                <w:trHeight w:val="300"/>
                <w:tblCellSpacing w:w="0" w:type="dxa"/>
              </w:trPr>
              <w:tc>
                <w:tcPr>
                  <w:tcW w:w="210" w:type="dxa"/>
                  <w:tcMar>
                    <w:top w:w="0" w:type="dxa"/>
                    <w:left w:w="0" w:type="dxa"/>
                    <w:bottom w:w="100" w:type="dxa"/>
                    <w:right w:w="0" w:type="dxa"/>
                  </w:tcMar>
                  <w:vAlign w:val="center"/>
                  <w:hideMark/>
                </w:tcPr>
                <w:p w14:paraId="06157069" w14:textId="77777777" w:rsidR="00177AC0" w:rsidRDefault="00CF20D9">
                  <w:pPr>
                    <w:spacing w:line="220" w:lineRule="auto"/>
                    <w:rPr>
                      <w:rStyle w:val="documentskn-mll3cntc-field"/>
                      <w:rFonts w:ascii="Arial" w:eastAsia="Arial" w:hAnsi="Arial" w:cs="Arial"/>
                      <w:color w:val="FFFFFF"/>
                      <w:sz w:val="20"/>
                      <w:szCs w:val="20"/>
                    </w:rPr>
                  </w:pPr>
                  <w:r>
                    <w:rPr>
                      <w:rStyle w:val="documentskn-mll3addressicon-svg"/>
                      <w:rFonts w:ascii="Arial" w:eastAsia="Arial" w:hAnsi="Arial" w:cs="Arial"/>
                      <w:noProof/>
                      <w:color w:val="FFFFFF"/>
                      <w:sz w:val="20"/>
                      <w:szCs w:val="20"/>
                    </w:rPr>
                    <w:drawing>
                      <wp:inline distT="0" distB="0" distL="0" distR="0" wp14:anchorId="6528DC38" wp14:editId="6B9540CF">
                        <wp:extent cx="127000" cy="12700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127000" cy="127000"/>
                                </a:xfrm>
                                <a:prstGeom prst="rect">
                                  <a:avLst/>
                                </a:prstGeom>
                                <a:ln>
                                  <a:noFill/>
                                </a:ln>
                              </pic:spPr>
                            </pic:pic>
                          </a:graphicData>
                        </a:graphic>
                      </wp:inline>
                    </w:drawing>
                  </w:r>
                </w:p>
              </w:tc>
              <w:tc>
                <w:tcPr>
                  <w:tcW w:w="3060" w:type="dxa"/>
                  <w:tcMar>
                    <w:top w:w="0" w:type="dxa"/>
                    <w:left w:w="100" w:type="dxa"/>
                    <w:bottom w:w="100" w:type="dxa"/>
                    <w:right w:w="0" w:type="dxa"/>
                  </w:tcMar>
                  <w:vAlign w:val="center"/>
                  <w:hideMark/>
                </w:tcPr>
                <w:p w14:paraId="7F8614AD" w14:textId="4B6974AD" w:rsidR="00177AC0" w:rsidRDefault="00CF20D9">
                  <w:pPr>
                    <w:spacing w:line="220" w:lineRule="auto"/>
                    <w:rPr>
                      <w:rStyle w:val="documentskn-mll3addressicon-svg"/>
                      <w:rFonts w:ascii="Arial" w:eastAsia="Arial" w:hAnsi="Arial" w:cs="Arial"/>
                      <w:color w:val="FFFFFF"/>
                      <w:sz w:val="20"/>
                      <w:szCs w:val="20"/>
                    </w:rPr>
                  </w:pPr>
                  <w:r>
                    <w:rPr>
                      <w:rStyle w:val="documentskn-mll3addressfield"/>
                      <w:rFonts w:ascii="Arial" w:eastAsia="Arial" w:hAnsi="Arial" w:cs="Arial"/>
                      <w:color w:val="FFFFFF"/>
                      <w:sz w:val="20"/>
                      <w:szCs w:val="20"/>
                    </w:rPr>
                    <w:t>schyvic@shure.com</w:t>
                  </w:r>
                  <w:r>
                    <w:rPr>
                      <w:rStyle w:val="documentskn-mll3cntc-field"/>
                      <w:rFonts w:ascii="Arial" w:eastAsia="Arial" w:hAnsi="Arial" w:cs="Arial"/>
                      <w:color w:val="FFFFFF"/>
                      <w:sz w:val="20"/>
                      <w:szCs w:val="20"/>
                    </w:rPr>
                    <w:t xml:space="preserve">  </w:t>
                  </w:r>
                </w:p>
              </w:tc>
            </w:tr>
          </w:tbl>
          <w:p w14:paraId="49F45FAD" w14:textId="77777777" w:rsidR="00177AC0" w:rsidRDefault="00CF20D9">
            <w:pPr>
              <w:pStyle w:val="sec-cntcsectionPadding"/>
              <w:rPr>
                <w:rStyle w:val="documentskn-mll3parentContainerleft-box"/>
                <w:rFonts w:ascii="Arial" w:eastAsia="Arial" w:hAnsi="Arial" w:cs="Arial"/>
                <w:color w:val="FFFFFF"/>
              </w:rPr>
            </w:pPr>
            <w:r>
              <w:rPr>
                <w:rStyle w:val="documentskn-mll3parentContainerleft-box"/>
                <w:rFonts w:ascii="Arial" w:eastAsia="Arial" w:hAnsi="Arial" w:cs="Arial"/>
                <w:color w:val="FFFFFF"/>
              </w:rPr>
              <w:t> </w:t>
            </w:r>
          </w:p>
          <w:p w14:paraId="3F07541A" w14:textId="77777777" w:rsidR="00177AC0" w:rsidRDefault="00CF20D9">
            <w:pPr>
              <w:pStyle w:val="left-boxsectionborder"/>
              <w:pBdr>
                <w:top w:val="single" w:sz="16" w:space="0" w:color="AEB0B2"/>
              </w:pBdr>
              <w:spacing w:line="120" w:lineRule="atLeast"/>
              <w:rPr>
                <w:rStyle w:val="documentskn-mll3parentContainerleft-box"/>
                <w:rFonts w:ascii="Arial" w:eastAsia="Arial" w:hAnsi="Arial" w:cs="Arial"/>
                <w:color w:val="FFFFFF"/>
                <w:sz w:val="4"/>
                <w:szCs w:val="4"/>
              </w:rPr>
            </w:pPr>
            <w:r>
              <w:rPr>
                <w:rStyle w:val="documentskn-mll3parentContainerleft-box"/>
                <w:rFonts w:ascii="Arial" w:eastAsia="Arial" w:hAnsi="Arial" w:cs="Arial"/>
                <w:color w:val="FFFFFF"/>
                <w:sz w:val="4"/>
                <w:szCs w:val="4"/>
              </w:rPr>
              <w:t> </w:t>
            </w:r>
          </w:p>
          <w:p w14:paraId="74BF56C1" w14:textId="237ED2B2" w:rsidR="000837C7" w:rsidRDefault="000837C7">
            <w:pPr>
              <w:pStyle w:val="documentskn-mll3sectiontitle"/>
              <w:spacing w:after="100"/>
              <w:rPr>
                <w:rStyle w:val="documentskn-mll3parentContainerleft-box"/>
                <w:rFonts w:asciiTheme="minorHAnsi" w:eastAsia="Arial" w:hAnsiTheme="minorHAnsi" w:cstheme="minorHAnsi"/>
                <w:color w:val="FFFFFF"/>
              </w:rPr>
            </w:pPr>
          </w:p>
          <w:p w14:paraId="450E4159" w14:textId="5E405F3F" w:rsidR="00CD161A" w:rsidRDefault="000837C7">
            <w:pPr>
              <w:pStyle w:val="documentskn-mll3sectiontitle"/>
              <w:spacing w:after="100"/>
              <w:rPr>
                <w:rStyle w:val="documentskn-mll3parentContainerleft-box"/>
                <w:rFonts w:asciiTheme="minorHAnsi" w:eastAsia="Arial" w:hAnsiTheme="minorHAnsi" w:cstheme="minorHAnsi"/>
                <w:color w:val="FFFFFF"/>
              </w:rPr>
            </w:pPr>
            <w:r>
              <w:rPr>
                <w:rStyle w:val="documentskn-mll3parentContainerleft-box"/>
                <w:rFonts w:asciiTheme="minorHAnsi" w:eastAsia="Arial" w:hAnsiTheme="minorHAnsi" w:cstheme="minorHAnsi"/>
                <w:color w:val="FFFFFF"/>
              </w:rPr>
              <w:t>Highlights</w:t>
            </w:r>
          </w:p>
          <w:p w14:paraId="2CD91220" w14:textId="214D52ED" w:rsidR="00934D44" w:rsidRPr="00934D44" w:rsidRDefault="00D660A7" w:rsidP="00101D2C">
            <w:pPr>
              <w:pStyle w:val="documentskn-mll3sectiontitle"/>
              <w:numPr>
                <w:ilvl w:val="0"/>
                <w:numId w:val="8"/>
              </w:numPr>
              <w:spacing w:after="100"/>
              <w:rPr>
                <w:rStyle w:val="documentskn-mll3parentContainerleft-box"/>
                <w:rFonts w:asciiTheme="minorHAnsi" w:eastAsia="Arial" w:hAnsiTheme="minorHAnsi" w:cstheme="minorHAnsi"/>
                <w:color w:val="FFFFFF"/>
                <w:sz w:val="22"/>
                <w:szCs w:val="22"/>
              </w:rPr>
            </w:pPr>
            <w:r>
              <w:rPr>
                <w:rStyle w:val="documentskn-mll3parentContainerleft-box"/>
                <w:rFonts w:asciiTheme="minorHAnsi" w:eastAsia="Arial" w:hAnsiTheme="minorHAnsi" w:cstheme="minorHAnsi"/>
                <w:caps w:val="0"/>
                <w:color w:val="FFFFFF"/>
                <w:sz w:val="22"/>
                <w:szCs w:val="22"/>
              </w:rPr>
              <w:t>Seasoned CEO with executive roles held since 1997</w:t>
            </w:r>
          </w:p>
          <w:p w14:paraId="205FE45A" w14:textId="77777777" w:rsidR="006D58C1" w:rsidRPr="006D58C1" w:rsidRDefault="006D58C1" w:rsidP="00101D2C">
            <w:pPr>
              <w:pStyle w:val="documentskn-mll3sectiontitle"/>
              <w:numPr>
                <w:ilvl w:val="0"/>
                <w:numId w:val="8"/>
              </w:numPr>
              <w:spacing w:after="100"/>
              <w:rPr>
                <w:rStyle w:val="documentskn-mll3parentContainerleft-box"/>
                <w:rFonts w:asciiTheme="minorHAnsi" w:eastAsia="Arial" w:hAnsiTheme="minorHAnsi" w:cstheme="minorHAnsi"/>
                <w:color w:val="FFFFFF"/>
                <w:sz w:val="22"/>
                <w:szCs w:val="22"/>
              </w:rPr>
            </w:pPr>
            <w:r>
              <w:rPr>
                <w:rStyle w:val="documentskn-mll3parentContainerleft-box"/>
                <w:rFonts w:asciiTheme="minorHAnsi" w:eastAsia="Arial" w:hAnsiTheme="minorHAnsi" w:cstheme="minorHAnsi"/>
                <w:caps w:val="0"/>
                <w:color w:val="FFFFFF"/>
                <w:sz w:val="22"/>
                <w:szCs w:val="22"/>
              </w:rPr>
              <w:t>Manufacturing and Digital transformation expertise</w:t>
            </w:r>
          </w:p>
          <w:p w14:paraId="58D24479" w14:textId="77777777" w:rsidR="006D58C1" w:rsidRPr="006D58C1" w:rsidRDefault="006D58C1" w:rsidP="00101D2C">
            <w:pPr>
              <w:pStyle w:val="documentskn-mll3sectiontitle"/>
              <w:numPr>
                <w:ilvl w:val="0"/>
                <w:numId w:val="8"/>
              </w:numPr>
              <w:spacing w:after="100"/>
              <w:rPr>
                <w:rStyle w:val="documentskn-mll3parentContainerleft-box"/>
                <w:rFonts w:asciiTheme="minorHAnsi" w:eastAsia="Arial" w:hAnsiTheme="minorHAnsi" w:cstheme="minorHAnsi"/>
                <w:color w:val="FFFFFF"/>
                <w:sz w:val="22"/>
                <w:szCs w:val="22"/>
              </w:rPr>
            </w:pPr>
            <w:r>
              <w:rPr>
                <w:rStyle w:val="documentskn-mll3parentContainerleft-box"/>
                <w:rFonts w:asciiTheme="minorHAnsi" w:eastAsia="Arial" w:hAnsiTheme="minorHAnsi" w:cstheme="minorHAnsi"/>
                <w:caps w:val="0"/>
                <w:color w:val="FFFFFF"/>
                <w:sz w:val="22"/>
                <w:szCs w:val="22"/>
              </w:rPr>
              <w:t>Development of strategies to win with leading-edge Technology and Innovation</w:t>
            </w:r>
          </w:p>
          <w:p w14:paraId="6692DCEF" w14:textId="50D771FF" w:rsidR="00101D2C" w:rsidRPr="00101D2C" w:rsidRDefault="00911F6F" w:rsidP="00101D2C">
            <w:pPr>
              <w:pStyle w:val="documentskn-mll3sectiontitle"/>
              <w:numPr>
                <w:ilvl w:val="0"/>
                <w:numId w:val="8"/>
              </w:numPr>
              <w:spacing w:after="100"/>
              <w:rPr>
                <w:rStyle w:val="documentskn-mll3parentContainerleft-box"/>
                <w:rFonts w:asciiTheme="minorHAnsi" w:eastAsia="Arial" w:hAnsiTheme="minorHAnsi" w:cstheme="minorHAnsi"/>
                <w:color w:val="FFFFFF"/>
                <w:sz w:val="22"/>
                <w:szCs w:val="22"/>
              </w:rPr>
            </w:pPr>
            <w:r>
              <w:rPr>
                <w:rStyle w:val="documentskn-mll3parentContainerleft-box"/>
                <w:rFonts w:asciiTheme="minorHAnsi" w:eastAsia="Arial" w:hAnsiTheme="minorHAnsi" w:cstheme="minorHAnsi"/>
                <w:caps w:val="0"/>
                <w:color w:val="FFFFFF"/>
                <w:sz w:val="22"/>
                <w:szCs w:val="22"/>
              </w:rPr>
              <w:t>Directed</w:t>
            </w:r>
            <w:r w:rsidR="006D58C1">
              <w:rPr>
                <w:rStyle w:val="documentskn-mll3parentContainerleft-box"/>
                <w:rFonts w:asciiTheme="minorHAnsi" w:eastAsia="Arial" w:hAnsiTheme="minorHAnsi" w:cstheme="minorHAnsi"/>
                <w:caps w:val="0"/>
                <w:color w:val="FFFFFF"/>
                <w:sz w:val="22"/>
                <w:szCs w:val="22"/>
              </w:rPr>
              <w:t xml:space="preserve"> expansion of international footprint and </w:t>
            </w:r>
            <w:r>
              <w:rPr>
                <w:rStyle w:val="documentskn-mll3parentContainerleft-box"/>
                <w:rFonts w:asciiTheme="minorHAnsi" w:eastAsia="Arial" w:hAnsiTheme="minorHAnsi" w:cstheme="minorHAnsi"/>
                <w:caps w:val="0"/>
                <w:color w:val="FFFFFF"/>
                <w:sz w:val="22"/>
                <w:szCs w:val="22"/>
              </w:rPr>
              <w:t xml:space="preserve">global </w:t>
            </w:r>
            <w:r w:rsidR="006D58C1">
              <w:rPr>
                <w:rStyle w:val="documentskn-mll3parentContainerleft-box"/>
                <w:rFonts w:asciiTheme="minorHAnsi" w:eastAsia="Arial" w:hAnsiTheme="minorHAnsi" w:cstheme="minorHAnsi"/>
                <w:caps w:val="0"/>
                <w:color w:val="FFFFFF"/>
                <w:sz w:val="22"/>
                <w:szCs w:val="22"/>
              </w:rPr>
              <w:t>brand penetration</w:t>
            </w:r>
            <w:r w:rsidR="00934D44">
              <w:rPr>
                <w:rStyle w:val="documentskn-mll3parentContainerleft-box"/>
                <w:rFonts w:asciiTheme="minorHAnsi" w:eastAsia="Arial" w:hAnsiTheme="minorHAnsi" w:cstheme="minorHAnsi"/>
                <w:caps w:val="0"/>
                <w:color w:val="FFFFFF"/>
                <w:sz w:val="22"/>
                <w:szCs w:val="22"/>
              </w:rPr>
              <w:t xml:space="preserve">  </w:t>
            </w:r>
          </w:p>
          <w:p w14:paraId="0962B83A" w14:textId="77A1653B" w:rsidR="00177AC0" w:rsidRDefault="00177AC0">
            <w:pPr>
              <w:pStyle w:val="p"/>
              <w:spacing w:line="220" w:lineRule="atLeast"/>
              <w:rPr>
                <w:rStyle w:val="documentskn-mll3parentContainerleft-box"/>
                <w:rFonts w:ascii="Arial" w:eastAsia="Arial" w:hAnsi="Arial" w:cs="Arial"/>
                <w:color w:val="FFFFFF"/>
                <w:sz w:val="20"/>
                <w:szCs w:val="20"/>
              </w:rPr>
            </w:pPr>
          </w:p>
        </w:tc>
        <w:tc>
          <w:tcPr>
            <w:tcW w:w="1000" w:type="dxa"/>
            <w:tcMar>
              <w:top w:w="0" w:type="dxa"/>
              <w:left w:w="0" w:type="dxa"/>
              <w:bottom w:w="0" w:type="dxa"/>
              <w:right w:w="0" w:type="dxa"/>
            </w:tcMar>
            <w:vAlign w:val="bottom"/>
            <w:hideMark/>
          </w:tcPr>
          <w:p w14:paraId="2B4237C1" w14:textId="4F0C2F3A" w:rsidR="00177AC0" w:rsidRDefault="00EF41F5">
            <w:pPr>
              <w:pStyle w:val="rightboxleftpaddingcellParagraph"/>
              <w:spacing w:line="220" w:lineRule="atLeast"/>
              <w:textAlignment w:val="auto"/>
              <w:rPr>
                <w:rStyle w:val="rightboxleftpaddingcell"/>
                <w:rFonts w:ascii="Arial" w:eastAsia="Arial" w:hAnsi="Arial" w:cs="Arial"/>
                <w:color w:val="242424"/>
                <w:sz w:val="20"/>
                <w:szCs w:val="20"/>
              </w:rPr>
            </w:pPr>
            <w:r>
              <w:rPr>
                <w:rStyle w:val="documentskn-mll3cntc-field"/>
                <w:rFonts w:ascii="Arial" w:eastAsia="Arial" w:hAnsi="Arial" w:cs="Arial"/>
                <w:noProof/>
                <w:color w:val="FFFFFF"/>
                <w:sz w:val="20"/>
                <w:szCs w:val="20"/>
              </w:rPr>
              <w:drawing>
                <wp:anchor distT="0" distB="0" distL="114300" distR="114300" simplePos="0" relativeHeight="251659264" behindDoc="1" locked="0" layoutInCell="1" allowOverlap="1" wp14:anchorId="6264D5DB" wp14:editId="3A44E877">
                  <wp:simplePos x="0" y="0"/>
                  <wp:positionH relativeFrom="page">
                    <wp:posOffset>-2390775</wp:posOffset>
                  </wp:positionH>
                  <wp:positionV relativeFrom="page">
                    <wp:posOffset>-445770</wp:posOffset>
                  </wp:positionV>
                  <wp:extent cx="2794635" cy="11089005"/>
                  <wp:effectExtent l="0" t="0" r="5715" b="0"/>
                  <wp:wrapNone/>
                  <wp:docPr id="155154752" name="Picture 155154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1" name=""/>
                          <pic:cNvPicPr>
                            <a:picLocks/>
                          </pic:cNvPicPr>
                        </pic:nvPicPr>
                        <pic:blipFill>
                          <a:blip r:embed="rId11">
                            <a:extLst>
                              <a:ext uri="{BEBA8EAE-BF5A-486C-A8C5-ECC9F3942E4B}">
                                <a14:imgProps xmlns:a14="http://schemas.microsoft.com/office/drawing/2010/main">
                                  <a14:imgLayer r:embed="rId12">
                                    <a14:imgEffect>
                                      <a14:saturation sat="400000"/>
                                    </a14:imgEffect>
                                  </a14:imgLayer>
                                </a14:imgProps>
                              </a:ext>
                            </a:extLst>
                          </a:blip>
                          <a:stretch>
                            <a:fillRect/>
                          </a:stretch>
                        </pic:blipFill>
                        <pic:spPr>
                          <a:xfrm>
                            <a:off x="0" y="0"/>
                            <a:ext cx="2794635" cy="11089005"/>
                          </a:xfrm>
                          <a:prstGeom prst="rect">
                            <a:avLst/>
                          </a:prstGeom>
                        </pic:spPr>
                      </pic:pic>
                    </a:graphicData>
                  </a:graphic>
                  <wp14:sizeRelH relativeFrom="margin">
                    <wp14:pctWidth>0</wp14:pctWidth>
                  </wp14:sizeRelH>
                  <wp14:sizeRelV relativeFrom="margin">
                    <wp14:pctHeight>0</wp14:pctHeight>
                  </wp14:sizeRelV>
                </wp:anchor>
              </w:drawing>
            </w:r>
          </w:p>
        </w:tc>
        <w:tc>
          <w:tcPr>
            <w:tcW w:w="6880" w:type="dxa"/>
            <w:tcMar>
              <w:top w:w="700" w:type="dxa"/>
              <w:left w:w="0" w:type="dxa"/>
              <w:bottom w:w="500" w:type="dxa"/>
              <w:right w:w="0" w:type="dxa"/>
            </w:tcMar>
            <w:hideMark/>
          </w:tcPr>
          <w:p w14:paraId="1215BD5C" w14:textId="77777777" w:rsidR="00177AC0" w:rsidRDefault="00CF20D9">
            <w:pPr>
              <w:pStyle w:val="right-boxsectionborder"/>
              <w:spacing w:line="120" w:lineRule="atLeast"/>
              <w:rPr>
                <w:rStyle w:val="documentskn-mll3right-box"/>
                <w:rFonts w:ascii="Arial" w:eastAsia="Arial" w:hAnsi="Arial" w:cs="Arial"/>
                <w:sz w:val="4"/>
                <w:szCs w:val="4"/>
              </w:rPr>
            </w:pPr>
            <w:r>
              <w:rPr>
                <w:rStyle w:val="documentskn-mll3right-box"/>
                <w:rFonts w:ascii="Arial" w:eastAsia="Arial" w:hAnsi="Arial" w:cs="Arial"/>
                <w:sz w:val="4"/>
                <w:szCs w:val="4"/>
              </w:rPr>
              <w:t> </w:t>
            </w:r>
          </w:p>
          <w:p w14:paraId="4CDB0E81" w14:textId="77777777" w:rsidR="000837C7" w:rsidRPr="004E7FB1" w:rsidRDefault="000837C7" w:rsidP="000837C7">
            <w:pPr>
              <w:pStyle w:val="documentskn-mll3sectiontitle"/>
              <w:spacing w:after="100"/>
              <w:rPr>
                <w:rStyle w:val="documentskn-mll3right-box"/>
                <w:rFonts w:ascii="Calibri Light" w:eastAsia="Arial" w:hAnsi="Calibri Light" w:cs="Calibri Light"/>
                <w:color w:val="auto"/>
                <w:spacing w:val="10"/>
              </w:rPr>
            </w:pPr>
            <w:r w:rsidRPr="004E7FB1">
              <w:rPr>
                <w:rStyle w:val="documentskn-mll3right-box"/>
                <w:rFonts w:ascii="Calibri Light" w:eastAsia="Arial" w:hAnsi="Calibri Light" w:cs="Calibri Light"/>
                <w:color w:val="auto"/>
                <w:spacing w:val="10"/>
              </w:rPr>
              <w:t>SUMMARY</w:t>
            </w:r>
          </w:p>
          <w:p w14:paraId="0AC8411C" w14:textId="47FEE4C8" w:rsidR="000837C7" w:rsidRPr="00FC6396" w:rsidRDefault="00361851" w:rsidP="000837C7">
            <w:pPr>
              <w:keepNext/>
              <w:keepLines/>
              <w:spacing w:line="240" w:lineRule="auto"/>
              <w:ind w:left="10"/>
              <w:contextualSpacing/>
              <w:textAlignment w:val="auto"/>
              <w:outlineLvl w:val="4"/>
              <w:rPr>
                <w:rFonts w:ascii="Calibri Light" w:hAnsi="Calibri Light" w:cs="Calibri Light"/>
                <w:sz w:val="19"/>
                <w:szCs w:val="19"/>
                <w:lang w:eastAsia="ja-JP"/>
              </w:rPr>
            </w:pPr>
            <w:r w:rsidRPr="00FC6396">
              <w:rPr>
                <w:rFonts w:ascii="Calibri Light" w:hAnsi="Calibri Light" w:cs="Calibri Light"/>
                <w:sz w:val="19"/>
                <w:szCs w:val="19"/>
                <w:lang w:eastAsia="ja-JP"/>
              </w:rPr>
              <w:t>Christine is an e</w:t>
            </w:r>
            <w:r w:rsidR="000837C7" w:rsidRPr="00FC6396">
              <w:rPr>
                <w:rFonts w:ascii="Calibri Light" w:hAnsi="Calibri Light" w:cs="Calibri Light"/>
                <w:sz w:val="19"/>
                <w:szCs w:val="19"/>
                <w:lang w:eastAsia="ja-JP"/>
              </w:rPr>
              <w:t xml:space="preserve">xperienced executive with over </w:t>
            </w:r>
            <w:r w:rsidR="000837C7" w:rsidRPr="00FC6396">
              <w:rPr>
                <w:rFonts w:ascii="Calibri Light" w:hAnsi="Calibri Light" w:cs="Calibri Light"/>
                <w:caps/>
                <w:sz w:val="19"/>
                <w:szCs w:val="19"/>
                <w:lang w:eastAsia="ja-JP"/>
              </w:rPr>
              <w:t xml:space="preserve">25 </w:t>
            </w:r>
            <w:r w:rsidR="000837C7" w:rsidRPr="00FC6396">
              <w:rPr>
                <w:rFonts w:ascii="Calibri Light" w:hAnsi="Calibri Light" w:cs="Calibri Light"/>
                <w:sz w:val="19"/>
                <w:szCs w:val="19"/>
                <w:lang w:eastAsia="ja-JP"/>
              </w:rPr>
              <w:t xml:space="preserve">years </w:t>
            </w:r>
            <w:r w:rsidR="00FC6396">
              <w:rPr>
                <w:rFonts w:ascii="Calibri Light" w:hAnsi="Calibri Light" w:cs="Calibri Light"/>
                <w:sz w:val="19"/>
                <w:szCs w:val="19"/>
                <w:lang w:eastAsia="ja-JP"/>
              </w:rPr>
              <w:t>serving in</w:t>
            </w:r>
            <w:r w:rsidR="000837C7" w:rsidRPr="00FC6396">
              <w:rPr>
                <w:rFonts w:ascii="Calibri Light" w:hAnsi="Calibri Light" w:cs="Calibri Light"/>
                <w:sz w:val="19"/>
                <w:szCs w:val="19"/>
                <w:lang w:eastAsia="ja-JP"/>
              </w:rPr>
              <w:t xml:space="preserve"> C-level leadership roles in the manufacturing sector</w:t>
            </w:r>
            <w:r w:rsidR="003E5AD0">
              <w:rPr>
                <w:rFonts w:ascii="Calibri Light" w:hAnsi="Calibri Light" w:cs="Calibri Light"/>
                <w:sz w:val="19"/>
                <w:szCs w:val="19"/>
                <w:lang w:eastAsia="ja-JP"/>
              </w:rPr>
              <w:t>, including 10 years as CEO</w:t>
            </w:r>
            <w:r w:rsidR="000837C7" w:rsidRPr="00FC6396">
              <w:rPr>
                <w:rFonts w:ascii="Calibri Light" w:hAnsi="Calibri Light" w:cs="Calibri Light"/>
                <w:sz w:val="19"/>
                <w:szCs w:val="19"/>
                <w:lang w:eastAsia="ja-JP"/>
              </w:rPr>
              <w:t xml:space="preserve">.  </w:t>
            </w:r>
            <w:r w:rsidR="00FC6396" w:rsidRPr="00FC6396">
              <w:rPr>
                <w:rFonts w:ascii="Calibri Light" w:hAnsi="Calibri Light" w:cs="Calibri Light"/>
                <w:sz w:val="19"/>
                <w:szCs w:val="19"/>
                <w:lang w:eastAsia="ja-JP"/>
              </w:rPr>
              <w:t>She is an i</w:t>
            </w:r>
            <w:r w:rsidR="000837C7" w:rsidRPr="00FC6396">
              <w:rPr>
                <w:rFonts w:ascii="Calibri Light" w:hAnsi="Calibri Light" w:cs="Calibri Light"/>
                <w:sz w:val="19"/>
                <w:szCs w:val="19"/>
                <w:lang w:eastAsia="ja-JP"/>
              </w:rPr>
              <w:t xml:space="preserve">nclusive leader with </w:t>
            </w:r>
            <w:r w:rsidR="00FC6396" w:rsidRPr="00FC6396">
              <w:rPr>
                <w:rFonts w:ascii="Calibri Light" w:hAnsi="Calibri Light" w:cs="Calibri Light"/>
                <w:sz w:val="19"/>
                <w:szCs w:val="19"/>
                <w:lang w:eastAsia="ja-JP"/>
              </w:rPr>
              <w:t xml:space="preserve">expertise </w:t>
            </w:r>
            <w:r w:rsidR="000837C7" w:rsidRPr="00FC6396">
              <w:rPr>
                <w:rFonts w:ascii="Calibri Light" w:hAnsi="Calibri Light" w:cs="Calibri Light"/>
                <w:sz w:val="19"/>
                <w:szCs w:val="19"/>
                <w:lang w:eastAsia="ja-JP"/>
              </w:rPr>
              <w:t xml:space="preserve">in business process transformation, product development processes, innovation, and international expansion.  </w:t>
            </w:r>
            <w:r w:rsidR="00FC6396" w:rsidRPr="00FC6396">
              <w:rPr>
                <w:rFonts w:ascii="Calibri Light" w:hAnsi="Calibri Light" w:cs="Calibri Light"/>
                <w:sz w:val="19"/>
                <w:szCs w:val="19"/>
                <w:lang w:eastAsia="ja-JP"/>
              </w:rPr>
              <w:t xml:space="preserve">She sets the strategic direction of the Company while paying </w:t>
            </w:r>
            <w:r w:rsidR="000837C7" w:rsidRPr="00FC6396">
              <w:rPr>
                <w:rFonts w:ascii="Calibri Light" w:hAnsi="Calibri Light" w:cs="Calibri Light"/>
                <w:sz w:val="19"/>
                <w:szCs w:val="19"/>
                <w:lang w:eastAsia="ja-JP"/>
              </w:rPr>
              <w:t xml:space="preserve">attention to talent management and </w:t>
            </w:r>
            <w:r w:rsidR="00FC6396" w:rsidRPr="00FC6396">
              <w:rPr>
                <w:rFonts w:ascii="Calibri Light" w:hAnsi="Calibri Light" w:cs="Calibri Light"/>
                <w:sz w:val="19"/>
                <w:szCs w:val="19"/>
                <w:lang w:eastAsia="ja-JP"/>
              </w:rPr>
              <w:t xml:space="preserve">the </w:t>
            </w:r>
            <w:r w:rsidR="000837C7" w:rsidRPr="00FC6396">
              <w:rPr>
                <w:rFonts w:ascii="Calibri Light" w:hAnsi="Calibri Light" w:cs="Calibri Light"/>
                <w:sz w:val="19"/>
                <w:szCs w:val="19"/>
                <w:lang w:eastAsia="ja-JP"/>
              </w:rPr>
              <w:t>cultivati</w:t>
            </w:r>
            <w:r w:rsidR="00FC6396" w:rsidRPr="00FC6396">
              <w:rPr>
                <w:rFonts w:ascii="Calibri Light" w:hAnsi="Calibri Light" w:cs="Calibri Light"/>
                <w:sz w:val="19"/>
                <w:szCs w:val="19"/>
                <w:lang w:eastAsia="ja-JP"/>
              </w:rPr>
              <w:t>on of</w:t>
            </w:r>
            <w:r w:rsidR="000837C7" w:rsidRPr="00FC6396">
              <w:rPr>
                <w:rFonts w:ascii="Calibri Light" w:hAnsi="Calibri Light" w:cs="Calibri Light"/>
                <w:sz w:val="19"/>
                <w:szCs w:val="19"/>
                <w:lang w:eastAsia="ja-JP"/>
              </w:rPr>
              <w:t xml:space="preserve"> a </w:t>
            </w:r>
            <w:r w:rsidR="00FC6396" w:rsidRPr="00FC6396">
              <w:rPr>
                <w:rFonts w:ascii="Calibri Light" w:hAnsi="Calibri Light" w:cs="Calibri Light"/>
                <w:sz w:val="19"/>
                <w:szCs w:val="19"/>
                <w:lang w:eastAsia="ja-JP"/>
              </w:rPr>
              <w:t>celebrated</w:t>
            </w:r>
            <w:r w:rsidR="000837C7" w:rsidRPr="00FC6396">
              <w:rPr>
                <w:rFonts w:ascii="Calibri Light" w:hAnsi="Calibri Light" w:cs="Calibri Light"/>
                <w:sz w:val="19"/>
                <w:szCs w:val="19"/>
                <w:lang w:eastAsia="ja-JP"/>
              </w:rPr>
              <w:t xml:space="preserve"> Company culture.</w:t>
            </w:r>
          </w:p>
          <w:p w14:paraId="6731F118" w14:textId="77777777" w:rsidR="00FC6396" w:rsidRPr="00FC6396" w:rsidRDefault="00FC6396" w:rsidP="000837C7">
            <w:pPr>
              <w:spacing w:after="280" w:line="259" w:lineRule="auto"/>
              <w:contextualSpacing/>
              <w:textAlignment w:val="auto"/>
              <w:rPr>
                <w:rFonts w:ascii="Calibri Light" w:eastAsia="Calibri Light" w:hAnsi="Calibri Light" w:cs="Calibri Light"/>
                <w:sz w:val="19"/>
                <w:szCs w:val="19"/>
                <w:lang w:eastAsia="ja-JP"/>
              </w:rPr>
            </w:pPr>
          </w:p>
          <w:p w14:paraId="4D61291B" w14:textId="33C10B4E" w:rsidR="00FC6396" w:rsidRPr="00FC6396" w:rsidRDefault="000837C7" w:rsidP="000837C7">
            <w:pPr>
              <w:spacing w:after="280" w:line="259" w:lineRule="auto"/>
              <w:contextualSpacing/>
              <w:textAlignment w:val="auto"/>
              <w:rPr>
                <w:rFonts w:ascii="Calibri Light" w:eastAsia="Calibri Light" w:hAnsi="Calibri Light" w:cs="Calibri Light"/>
                <w:sz w:val="19"/>
                <w:szCs w:val="19"/>
                <w:lang w:eastAsia="ja-JP"/>
              </w:rPr>
            </w:pPr>
            <w:r w:rsidRPr="00FC6396">
              <w:rPr>
                <w:rFonts w:ascii="Calibri Light" w:eastAsia="Calibri Light" w:hAnsi="Calibri Light" w:cs="Calibri Light"/>
                <w:sz w:val="19"/>
                <w:szCs w:val="19"/>
                <w:lang w:eastAsia="ja-JP"/>
              </w:rPr>
              <w:t>Chris</w:t>
            </w:r>
            <w:r w:rsidR="00FC6396" w:rsidRPr="00FC6396">
              <w:rPr>
                <w:rFonts w:ascii="Calibri Light" w:eastAsia="Calibri Light" w:hAnsi="Calibri Light" w:cs="Calibri Light"/>
                <w:sz w:val="19"/>
                <w:szCs w:val="19"/>
                <w:lang w:eastAsia="ja-JP"/>
              </w:rPr>
              <w:t>tine’s early executive experience was in leading the Manufacturing and Supply Chain functions.  Over decades, the Company ha</w:t>
            </w:r>
            <w:r w:rsidR="00FC6396">
              <w:rPr>
                <w:rFonts w:ascii="Calibri Light" w:eastAsia="Calibri Light" w:hAnsi="Calibri Light" w:cs="Calibri Light"/>
                <w:sz w:val="19"/>
                <w:szCs w:val="19"/>
                <w:lang w:eastAsia="ja-JP"/>
              </w:rPr>
              <w:t>d</w:t>
            </w:r>
            <w:r w:rsidR="00FC6396" w:rsidRPr="00FC6396">
              <w:rPr>
                <w:rFonts w:ascii="Calibri Light" w:eastAsia="Calibri Light" w:hAnsi="Calibri Light" w:cs="Calibri Light"/>
                <w:sz w:val="19"/>
                <w:szCs w:val="19"/>
                <w:lang w:eastAsia="ja-JP"/>
              </w:rPr>
              <w:t xml:space="preserve"> become increasingly vertically integrated and could no longer sustain the manufacturing burden accumulated over time.  In defining a new strategy focused on retaining core competencies while outsourcing and offshoring commodity parts, Christine was able to reduce lead times, </w:t>
            </w:r>
            <w:r w:rsidR="00FC6396">
              <w:rPr>
                <w:rFonts w:ascii="Calibri Light" w:eastAsia="Calibri Light" w:hAnsi="Calibri Light" w:cs="Calibri Light"/>
                <w:sz w:val="19"/>
                <w:szCs w:val="19"/>
                <w:lang w:eastAsia="ja-JP"/>
              </w:rPr>
              <w:t>maintain</w:t>
            </w:r>
            <w:r w:rsidR="00FC6396" w:rsidRPr="00FC6396">
              <w:rPr>
                <w:rFonts w:ascii="Calibri Light" w:eastAsia="Calibri Light" w:hAnsi="Calibri Light" w:cs="Calibri Light"/>
                <w:sz w:val="19"/>
                <w:szCs w:val="19"/>
                <w:lang w:eastAsia="ja-JP"/>
              </w:rPr>
              <w:t xml:space="preserve"> high levels of quality, and deliver a full 10</w:t>
            </w:r>
            <w:r w:rsidR="00FC6396">
              <w:rPr>
                <w:rFonts w:ascii="Calibri Light" w:eastAsia="Calibri Light" w:hAnsi="Calibri Light" w:cs="Calibri Light"/>
                <w:sz w:val="19"/>
                <w:szCs w:val="19"/>
                <w:lang w:eastAsia="ja-JP"/>
              </w:rPr>
              <w:t>-</w:t>
            </w:r>
            <w:r w:rsidR="00FC6396" w:rsidRPr="00FC6396">
              <w:rPr>
                <w:rFonts w:ascii="Calibri Light" w:eastAsia="Calibri Light" w:hAnsi="Calibri Light" w:cs="Calibri Light"/>
                <w:sz w:val="19"/>
                <w:szCs w:val="19"/>
                <w:lang w:eastAsia="ja-JP"/>
              </w:rPr>
              <w:t xml:space="preserve">point </w:t>
            </w:r>
            <w:r w:rsidR="00FC6396">
              <w:rPr>
                <w:rFonts w:ascii="Calibri Light" w:eastAsia="Calibri Light" w:hAnsi="Calibri Light" w:cs="Calibri Light"/>
                <w:sz w:val="19"/>
                <w:szCs w:val="19"/>
                <w:lang w:eastAsia="ja-JP"/>
              </w:rPr>
              <w:t>G</w:t>
            </w:r>
            <w:r w:rsidR="00FC6396" w:rsidRPr="00FC6396">
              <w:rPr>
                <w:rFonts w:ascii="Calibri Light" w:eastAsia="Calibri Light" w:hAnsi="Calibri Light" w:cs="Calibri Light"/>
                <w:sz w:val="19"/>
                <w:szCs w:val="19"/>
                <w:lang w:eastAsia="ja-JP"/>
              </w:rPr>
              <w:t xml:space="preserve">ross </w:t>
            </w:r>
            <w:r w:rsidR="00FC6396">
              <w:rPr>
                <w:rFonts w:ascii="Calibri Light" w:eastAsia="Calibri Light" w:hAnsi="Calibri Light" w:cs="Calibri Light"/>
                <w:sz w:val="19"/>
                <w:szCs w:val="19"/>
                <w:lang w:eastAsia="ja-JP"/>
              </w:rPr>
              <w:t>M</w:t>
            </w:r>
            <w:r w:rsidR="00FC6396" w:rsidRPr="00FC6396">
              <w:rPr>
                <w:rFonts w:ascii="Calibri Light" w:eastAsia="Calibri Light" w:hAnsi="Calibri Light" w:cs="Calibri Light"/>
                <w:sz w:val="19"/>
                <w:szCs w:val="19"/>
                <w:lang w:eastAsia="ja-JP"/>
              </w:rPr>
              <w:t>argin increase.</w:t>
            </w:r>
          </w:p>
          <w:p w14:paraId="73D02961" w14:textId="1B7EC65A" w:rsidR="000837C7" w:rsidRPr="00FC6396" w:rsidRDefault="000837C7" w:rsidP="000837C7">
            <w:pPr>
              <w:spacing w:after="280" w:line="259" w:lineRule="auto"/>
              <w:contextualSpacing/>
              <w:textAlignment w:val="auto"/>
              <w:rPr>
                <w:rFonts w:ascii="Calibri Light" w:eastAsia="Calibri Light" w:hAnsi="Calibri Light" w:cs="Calibri Light"/>
                <w:sz w:val="19"/>
                <w:szCs w:val="19"/>
                <w:lang w:eastAsia="ja-JP"/>
              </w:rPr>
            </w:pPr>
          </w:p>
          <w:p w14:paraId="5CB15EF3" w14:textId="143BDEEB" w:rsidR="00EF0BD4" w:rsidRDefault="00FC6396" w:rsidP="000837C7">
            <w:pPr>
              <w:spacing w:after="280" w:line="259" w:lineRule="auto"/>
              <w:contextualSpacing/>
              <w:textAlignment w:val="auto"/>
              <w:rPr>
                <w:rFonts w:ascii="Calibri Light" w:eastAsia="Calibri Light" w:hAnsi="Calibri Light" w:cs="Calibri Light"/>
                <w:sz w:val="19"/>
                <w:szCs w:val="19"/>
                <w:lang w:eastAsia="ja-JP"/>
              </w:rPr>
            </w:pPr>
            <w:r>
              <w:rPr>
                <w:rFonts w:ascii="Calibri Light" w:eastAsia="Calibri Light" w:hAnsi="Calibri Light" w:cs="Calibri Light"/>
                <w:sz w:val="19"/>
                <w:szCs w:val="19"/>
                <w:lang w:eastAsia="ja-JP"/>
              </w:rPr>
              <w:t xml:space="preserve">Defining </w:t>
            </w:r>
            <w:r w:rsidR="00EF0BD4">
              <w:rPr>
                <w:rFonts w:ascii="Calibri Light" w:eastAsia="Calibri Light" w:hAnsi="Calibri Light" w:cs="Calibri Light"/>
                <w:sz w:val="19"/>
                <w:szCs w:val="19"/>
                <w:lang w:eastAsia="ja-JP"/>
              </w:rPr>
              <w:t xml:space="preserve">Company strategy and an associated Product/Innovation Roadmap has been part of Christine’s responsibilities for 25 years.  In that time, the Company has moved from analog to digital solutions while developing an entire software ecosystem </w:t>
            </w:r>
            <w:r w:rsidR="00B67E17">
              <w:rPr>
                <w:rFonts w:ascii="Calibri Light" w:eastAsia="Calibri Light" w:hAnsi="Calibri Light" w:cs="Calibri Light"/>
                <w:sz w:val="19"/>
                <w:szCs w:val="19"/>
                <w:lang w:eastAsia="ja-JP"/>
              </w:rPr>
              <w:t>which</w:t>
            </w:r>
            <w:r w:rsidR="00EF0BD4">
              <w:rPr>
                <w:rFonts w:ascii="Calibri Light" w:eastAsia="Calibri Light" w:hAnsi="Calibri Light" w:cs="Calibri Light"/>
                <w:sz w:val="19"/>
                <w:szCs w:val="19"/>
                <w:lang w:eastAsia="ja-JP"/>
              </w:rPr>
              <w:t xml:space="preserve"> enables simple audio setup and control.  </w:t>
            </w:r>
            <w:r w:rsidR="00B67E17">
              <w:rPr>
                <w:rFonts w:ascii="Calibri Light" w:eastAsia="Calibri Light" w:hAnsi="Calibri Light" w:cs="Calibri Light"/>
                <w:sz w:val="19"/>
                <w:szCs w:val="19"/>
                <w:lang w:eastAsia="ja-JP"/>
              </w:rPr>
              <w:t xml:space="preserve"> To support this transformation, it was necessary to expand the number of Engineering disciplines and locations.    </w:t>
            </w:r>
          </w:p>
          <w:p w14:paraId="28575B6F" w14:textId="77777777" w:rsidR="00EF0BD4" w:rsidRDefault="00EF0BD4" w:rsidP="000837C7">
            <w:pPr>
              <w:spacing w:after="280" w:line="259" w:lineRule="auto"/>
              <w:contextualSpacing/>
              <w:textAlignment w:val="auto"/>
              <w:rPr>
                <w:rFonts w:ascii="Calibri Light" w:eastAsia="Calibri Light" w:hAnsi="Calibri Light" w:cs="Calibri Light"/>
                <w:sz w:val="19"/>
                <w:szCs w:val="19"/>
                <w:lang w:eastAsia="ja-JP"/>
              </w:rPr>
            </w:pPr>
          </w:p>
          <w:p w14:paraId="3E633436" w14:textId="1285DDF0" w:rsidR="000837C7" w:rsidRDefault="00B67E17" w:rsidP="00F44F71">
            <w:pPr>
              <w:spacing w:after="280" w:line="259" w:lineRule="auto"/>
              <w:contextualSpacing/>
              <w:textAlignment w:val="auto"/>
              <w:rPr>
                <w:rFonts w:ascii="Calibri Light" w:eastAsia="Calibri Light" w:hAnsi="Calibri Light" w:cs="Calibri Light"/>
                <w:sz w:val="19"/>
                <w:szCs w:val="19"/>
                <w:lang w:eastAsia="ja-JP"/>
              </w:rPr>
            </w:pPr>
            <w:r>
              <w:rPr>
                <w:rFonts w:ascii="Calibri Light" w:eastAsia="Calibri Light" w:hAnsi="Calibri Light" w:cs="Calibri Light"/>
                <w:sz w:val="19"/>
                <w:szCs w:val="19"/>
                <w:lang w:eastAsia="ja-JP"/>
              </w:rPr>
              <w:t xml:space="preserve">Before taking on the CEO role in 2016, Christine spent </w:t>
            </w:r>
            <w:r w:rsidR="00F44F71">
              <w:rPr>
                <w:rFonts w:ascii="Calibri Light" w:eastAsia="Calibri Light" w:hAnsi="Calibri Light" w:cs="Calibri Light"/>
                <w:sz w:val="19"/>
                <w:szCs w:val="19"/>
                <w:lang w:eastAsia="ja-JP"/>
              </w:rPr>
              <w:t xml:space="preserve">10 years leading the Sales and Marketing Divisions of Shure.  It became her mission to grow sales internationally to match the leading market share held by Shure in the U.S.  She assembled teams in key regions to accomplish this mission.  Christine also saw the need to diversify the Company’s vertical markets and selected key people to lead the </w:t>
            </w:r>
            <w:r w:rsidR="00C02FFC">
              <w:rPr>
                <w:rFonts w:ascii="Calibri Light" w:eastAsia="Calibri Light" w:hAnsi="Calibri Light" w:cs="Calibri Light"/>
                <w:sz w:val="19"/>
                <w:szCs w:val="19"/>
                <w:lang w:eastAsia="ja-JP"/>
              </w:rPr>
              <w:t>broadening</w:t>
            </w:r>
            <w:r w:rsidR="00F44F71">
              <w:rPr>
                <w:rFonts w:ascii="Calibri Light" w:eastAsia="Calibri Light" w:hAnsi="Calibri Light" w:cs="Calibri Light"/>
                <w:sz w:val="19"/>
                <w:szCs w:val="19"/>
                <w:lang w:eastAsia="ja-JP"/>
              </w:rPr>
              <w:t xml:space="preserve"> of Shure’s Conferencing business.  This has become the Company’s greatest growth engine as the world has shifted to a work and learning landscape with greater flexibility and remote options.  </w:t>
            </w:r>
          </w:p>
          <w:p w14:paraId="349FF384" w14:textId="1A2F2D98" w:rsidR="00C02FFC" w:rsidRDefault="00C02FFC" w:rsidP="00F44F71">
            <w:pPr>
              <w:spacing w:after="280" w:line="259" w:lineRule="auto"/>
              <w:contextualSpacing/>
              <w:textAlignment w:val="auto"/>
              <w:rPr>
                <w:rFonts w:ascii="Calibri Light" w:eastAsia="Calibri Light" w:hAnsi="Calibri Light" w:cs="Calibri Light"/>
                <w:sz w:val="19"/>
                <w:szCs w:val="19"/>
                <w:lang w:eastAsia="ja-JP"/>
              </w:rPr>
            </w:pPr>
          </w:p>
          <w:p w14:paraId="1EF4D3B2" w14:textId="67370DE0" w:rsidR="00C02FFC" w:rsidRDefault="00C02FFC" w:rsidP="00F44F71">
            <w:pPr>
              <w:spacing w:after="280" w:line="259" w:lineRule="auto"/>
              <w:contextualSpacing/>
              <w:textAlignment w:val="auto"/>
              <w:rPr>
                <w:rFonts w:ascii="Calibri Light" w:eastAsia="Calibri Light" w:hAnsi="Calibri Light" w:cs="Calibri Light"/>
                <w:sz w:val="19"/>
                <w:szCs w:val="19"/>
                <w:lang w:eastAsia="ja-JP"/>
              </w:rPr>
            </w:pPr>
            <w:r>
              <w:rPr>
                <w:rFonts w:ascii="Calibri Light" w:eastAsia="Calibri Light" w:hAnsi="Calibri Light" w:cs="Calibri Light"/>
                <w:sz w:val="19"/>
                <w:szCs w:val="19"/>
                <w:lang w:eastAsia="ja-JP"/>
              </w:rPr>
              <w:t xml:space="preserve">Christine has been diligent to keep a pulse on trends outside of Shure and its industry by actively networking and seeking learning opportunities.  She meets regularly with a peer mentoring group to both give and seek advice.  She has also </w:t>
            </w:r>
            <w:r w:rsidR="00E70EEA">
              <w:rPr>
                <w:rFonts w:ascii="Calibri Light" w:eastAsia="Calibri Light" w:hAnsi="Calibri Light" w:cs="Calibri Light"/>
                <w:sz w:val="19"/>
                <w:szCs w:val="19"/>
                <w:lang w:eastAsia="ja-JP"/>
              </w:rPr>
              <w:t xml:space="preserve">sought out Board opportunities in educational, civic, and nonprofit arenas.  </w:t>
            </w:r>
          </w:p>
          <w:p w14:paraId="281303C6" w14:textId="77777777" w:rsidR="00177AC0" w:rsidRDefault="00CF20D9">
            <w:pPr>
              <w:pStyle w:val="right-boxsectionborder"/>
              <w:spacing w:line="120" w:lineRule="atLeast"/>
              <w:rPr>
                <w:rStyle w:val="documentskn-mll3right-box"/>
                <w:rFonts w:ascii="Arial" w:eastAsia="Arial" w:hAnsi="Arial" w:cs="Arial"/>
                <w:sz w:val="4"/>
                <w:szCs w:val="4"/>
              </w:rPr>
            </w:pPr>
            <w:r>
              <w:rPr>
                <w:rStyle w:val="documentskn-mll3right-box"/>
                <w:rFonts w:ascii="Arial" w:eastAsia="Arial" w:hAnsi="Arial" w:cs="Arial"/>
                <w:sz w:val="4"/>
                <w:szCs w:val="4"/>
              </w:rPr>
              <w:t> </w:t>
            </w:r>
          </w:p>
          <w:p w14:paraId="13DA8A1D" w14:textId="77777777" w:rsidR="000837C7" w:rsidRDefault="000837C7" w:rsidP="000837C7">
            <w:pPr>
              <w:pStyle w:val="documentskn-mll3sectiontitle"/>
              <w:spacing w:after="100"/>
              <w:rPr>
                <w:rStyle w:val="documentskn-mll3right-box"/>
                <w:rFonts w:ascii="Calibri Light" w:eastAsia="Arial" w:hAnsi="Calibri Light" w:cs="Calibri Light"/>
                <w:color w:val="auto"/>
                <w:spacing w:val="10"/>
              </w:rPr>
            </w:pPr>
          </w:p>
          <w:p w14:paraId="5EBF3281" w14:textId="41F12984" w:rsidR="000837C7" w:rsidRPr="000837C7" w:rsidRDefault="000837C7" w:rsidP="000837C7">
            <w:pPr>
              <w:pStyle w:val="documentskn-mll3sectiontitle"/>
              <w:spacing w:after="100"/>
              <w:rPr>
                <w:rFonts w:ascii="Calibri Light" w:eastAsia="Arial" w:hAnsi="Calibri Light" w:cs="Calibri Light"/>
              </w:rPr>
            </w:pPr>
            <w:r>
              <w:rPr>
                <w:rStyle w:val="documentskn-mll3right-box"/>
                <w:rFonts w:ascii="Calibri Light" w:eastAsia="Arial" w:hAnsi="Calibri Light" w:cs="Calibri Light"/>
                <w:color w:val="auto"/>
                <w:spacing w:val="10"/>
              </w:rPr>
              <w:t xml:space="preserve">board experience </w:t>
            </w:r>
          </w:p>
          <w:p w14:paraId="5F3B45C8" w14:textId="4E2AE5D0" w:rsidR="000837C7" w:rsidRPr="0080156A" w:rsidRDefault="000837C7" w:rsidP="000837C7">
            <w:pPr>
              <w:numPr>
                <w:ilvl w:val="0"/>
                <w:numId w:val="7"/>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Executives Club of Chicago</w:t>
            </w:r>
          </w:p>
          <w:p w14:paraId="5C2E18F0" w14:textId="77777777" w:rsidR="000837C7" w:rsidRPr="0080156A" w:rsidRDefault="000837C7" w:rsidP="000837C7">
            <w:pPr>
              <w:numPr>
                <w:ilvl w:val="1"/>
                <w:numId w:val="7"/>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Second Vice Chair and head of Audit Committee (</w:t>
            </w:r>
            <w:r>
              <w:rPr>
                <w:rFonts w:ascii="Calibri Light" w:eastAsia="Calibri Light" w:hAnsi="Calibri Light" w:cs="Calibri Light"/>
                <w:sz w:val="20"/>
                <w:szCs w:val="20"/>
              </w:rPr>
              <w:t>2022-2023)</w:t>
            </w:r>
          </w:p>
          <w:p w14:paraId="6F7F9F81" w14:textId="526053B3" w:rsidR="000837C7" w:rsidRDefault="000837C7" w:rsidP="000837C7">
            <w:pPr>
              <w:numPr>
                <w:ilvl w:val="1"/>
                <w:numId w:val="7"/>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 xml:space="preserve">Chair role </w:t>
            </w:r>
            <w:r w:rsidR="00622214">
              <w:rPr>
                <w:rFonts w:ascii="Calibri Light" w:eastAsia="Calibri Light" w:hAnsi="Calibri Light" w:cs="Calibri Light"/>
                <w:sz w:val="20"/>
                <w:szCs w:val="20"/>
              </w:rPr>
              <w:t xml:space="preserve">since </w:t>
            </w:r>
            <w:r w:rsidRPr="0080156A">
              <w:rPr>
                <w:rFonts w:ascii="Calibri Light" w:eastAsia="Calibri Light" w:hAnsi="Calibri Light" w:cs="Calibri Light"/>
                <w:sz w:val="20"/>
                <w:szCs w:val="20"/>
              </w:rPr>
              <w:t>in 202</w:t>
            </w:r>
            <w:r w:rsidR="00A1490E">
              <w:rPr>
                <w:rFonts w:ascii="Calibri Light" w:eastAsia="Calibri Light" w:hAnsi="Calibri Light" w:cs="Calibri Light"/>
                <w:sz w:val="20"/>
                <w:szCs w:val="20"/>
              </w:rPr>
              <w:t>4</w:t>
            </w:r>
            <w:r w:rsidRPr="0080156A">
              <w:rPr>
                <w:rFonts w:ascii="Calibri Light" w:eastAsia="Calibri Light" w:hAnsi="Calibri Light" w:cs="Calibri Light"/>
                <w:sz w:val="20"/>
                <w:szCs w:val="20"/>
              </w:rPr>
              <w:t xml:space="preserve"> </w:t>
            </w:r>
          </w:p>
          <w:p w14:paraId="17F01051" w14:textId="17B03495" w:rsidR="00622214" w:rsidRPr="0080156A" w:rsidRDefault="00622214" w:rsidP="000837C7">
            <w:pPr>
              <w:numPr>
                <w:ilvl w:val="1"/>
                <w:numId w:val="7"/>
              </w:numPr>
              <w:spacing w:after="280" w:line="259" w:lineRule="auto"/>
              <w:contextualSpacing/>
              <w:textAlignment w:val="auto"/>
              <w:rPr>
                <w:rFonts w:ascii="Calibri Light" w:eastAsia="Calibri Light" w:hAnsi="Calibri Light" w:cs="Calibri Light"/>
                <w:sz w:val="20"/>
                <w:szCs w:val="20"/>
              </w:rPr>
            </w:pPr>
            <w:r>
              <w:rPr>
                <w:rFonts w:ascii="Calibri Light" w:eastAsia="Calibri Light" w:hAnsi="Calibri Light" w:cs="Calibri Light"/>
                <w:sz w:val="20"/>
                <w:szCs w:val="20"/>
              </w:rPr>
              <w:t>Head of CEO Search Committee</w:t>
            </w:r>
          </w:p>
          <w:p w14:paraId="0E16FC6C" w14:textId="77777777" w:rsidR="000837C7" w:rsidRDefault="000837C7" w:rsidP="000837C7">
            <w:pPr>
              <w:numPr>
                <w:ilvl w:val="0"/>
                <w:numId w:val="6"/>
              </w:numPr>
              <w:spacing w:after="280" w:line="259" w:lineRule="auto"/>
              <w:contextualSpacing/>
              <w:textAlignment w:val="auto"/>
              <w:rPr>
                <w:rFonts w:ascii="Calibri Light" w:eastAsia="Calibri Light" w:hAnsi="Calibri Light" w:cs="Calibri Light"/>
                <w:sz w:val="20"/>
                <w:szCs w:val="20"/>
              </w:rPr>
            </w:pPr>
            <w:r>
              <w:rPr>
                <w:rFonts w:ascii="Calibri Light" w:eastAsia="Calibri Light" w:hAnsi="Calibri Light" w:cs="Calibri Light"/>
                <w:sz w:val="20"/>
                <w:szCs w:val="20"/>
              </w:rPr>
              <w:t>Integrated Systems Europe Board Member started in January 2023</w:t>
            </w:r>
          </w:p>
          <w:p w14:paraId="22DE65B9" w14:textId="1A464A20" w:rsidR="000837C7" w:rsidRPr="0080156A" w:rsidRDefault="00361851" w:rsidP="000837C7">
            <w:pPr>
              <w:numPr>
                <w:ilvl w:val="0"/>
                <w:numId w:val="6"/>
              </w:numPr>
              <w:spacing w:after="280" w:line="259" w:lineRule="auto"/>
              <w:contextualSpacing/>
              <w:textAlignment w:val="auto"/>
              <w:rPr>
                <w:rFonts w:ascii="Calibri Light" w:eastAsia="Calibri Light" w:hAnsi="Calibri Light" w:cs="Calibri Light"/>
                <w:sz w:val="20"/>
                <w:szCs w:val="20"/>
              </w:rPr>
            </w:pPr>
            <w:r>
              <w:rPr>
                <w:rFonts w:ascii="Calibri Light" w:eastAsia="Calibri Light" w:hAnsi="Calibri Light" w:cs="Calibri Light"/>
                <w:sz w:val="20"/>
                <w:szCs w:val="20"/>
              </w:rPr>
              <w:t xml:space="preserve">Northwestern University </w:t>
            </w:r>
            <w:r w:rsidR="000837C7" w:rsidRPr="0080156A">
              <w:rPr>
                <w:rFonts w:ascii="Calibri Light" w:eastAsia="Calibri Light" w:hAnsi="Calibri Light" w:cs="Calibri Light"/>
                <w:sz w:val="20"/>
                <w:szCs w:val="20"/>
              </w:rPr>
              <w:t>Advisory Board member for Master of Engineering Management (2004 – present)</w:t>
            </w:r>
          </w:p>
          <w:p w14:paraId="48F11D4F" w14:textId="22A8C724" w:rsidR="000837C7" w:rsidRPr="0080156A" w:rsidRDefault="000837C7" w:rsidP="000837C7">
            <w:pPr>
              <w:numPr>
                <w:ilvl w:val="0"/>
                <w:numId w:val="6"/>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 xml:space="preserve">University of Wisconsin - Madison, Industrial Advisory Board for the College of Engineering </w:t>
            </w:r>
            <w:r w:rsidR="00A1490E">
              <w:rPr>
                <w:rFonts w:ascii="Calibri Light" w:eastAsia="Calibri Light" w:hAnsi="Calibri Light" w:cs="Calibri Light"/>
                <w:sz w:val="20"/>
                <w:szCs w:val="20"/>
              </w:rPr>
              <w:t>(2020 – present)</w:t>
            </w:r>
          </w:p>
          <w:p w14:paraId="64FE34E4" w14:textId="77777777" w:rsidR="000837C7" w:rsidRPr="0080156A" w:rsidRDefault="000837C7" w:rsidP="000837C7">
            <w:pPr>
              <w:numPr>
                <w:ilvl w:val="1"/>
                <w:numId w:val="6"/>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Subcommittee head for Inclusion, Diversity, and Equity</w:t>
            </w:r>
          </w:p>
          <w:p w14:paraId="073FFCD4" w14:textId="77777777" w:rsidR="000837C7" w:rsidRPr="0080156A" w:rsidRDefault="000837C7" w:rsidP="000837C7">
            <w:pPr>
              <w:numPr>
                <w:ilvl w:val="0"/>
                <w:numId w:val="6"/>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Lyric Opera Board of Directors member (</w:t>
            </w:r>
            <w:r>
              <w:rPr>
                <w:rFonts w:ascii="Calibri Light" w:eastAsia="Calibri Light" w:hAnsi="Calibri Light" w:cs="Calibri Light"/>
                <w:sz w:val="20"/>
                <w:szCs w:val="20"/>
              </w:rPr>
              <w:t>2019 - present</w:t>
            </w:r>
            <w:r w:rsidRPr="0080156A">
              <w:rPr>
                <w:rFonts w:ascii="Calibri Light" w:eastAsia="Calibri Light" w:hAnsi="Calibri Light" w:cs="Calibri Light"/>
                <w:sz w:val="20"/>
                <w:szCs w:val="20"/>
              </w:rPr>
              <w:t>)</w:t>
            </w:r>
          </w:p>
          <w:p w14:paraId="3CD2F701" w14:textId="77777777" w:rsidR="000837C7" w:rsidRPr="0080156A" w:rsidRDefault="000837C7" w:rsidP="000837C7">
            <w:pPr>
              <w:numPr>
                <w:ilvl w:val="0"/>
                <w:numId w:val="6"/>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Blessings in A Backpack – Chicago Chapter – feeding kids on the weekends</w:t>
            </w:r>
          </w:p>
          <w:p w14:paraId="045ABEBA" w14:textId="77777777" w:rsidR="000837C7" w:rsidRPr="0080156A" w:rsidRDefault="000837C7" w:rsidP="000837C7">
            <w:pPr>
              <w:numPr>
                <w:ilvl w:val="1"/>
                <w:numId w:val="6"/>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Board member and subcommittee work starting in 202</w:t>
            </w:r>
            <w:r>
              <w:rPr>
                <w:rFonts w:ascii="Calibri Light" w:eastAsia="Calibri Light" w:hAnsi="Calibri Light" w:cs="Calibri Light"/>
                <w:sz w:val="20"/>
                <w:szCs w:val="20"/>
              </w:rPr>
              <w:t>2</w:t>
            </w:r>
            <w:r w:rsidRPr="0080156A">
              <w:rPr>
                <w:rFonts w:ascii="Calibri Light" w:eastAsia="Calibri Light" w:hAnsi="Calibri Light" w:cs="Calibri Light"/>
                <w:sz w:val="20"/>
                <w:szCs w:val="20"/>
              </w:rPr>
              <w:t xml:space="preserve"> </w:t>
            </w:r>
          </w:p>
          <w:p w14:paraId="2853A57C" w14:textId="77777777" w:rsidR="000837C7" w:rsidRPr="0080156A" w:rsidRDefault="000837C7" w:rsidP="000837C7">
            <w:pPr>
              <w:numPr>
                <w:ilvl w:val="1"/>
                <w:numId w:val="6"/>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Co-chair – June 2023 - present</w:t>
            </w:r>
          </w:p>
          <w:p w14:paraId="2C005D91" w14:textId="77777777" w:rsidR="000837C7" w:rsidRPr="0080156A" w:rsidRDefault="000837C7" w:rsidP="000837C7">
            <w:pPr>
              <w:numPr>
                <w:ilvl w:val="0"/>
                <w:numId w:val="6"/>
              </w:numPr>
              <w:spacing w:after="280" w:line="259" w:lineRule="auto"/>
              <w:contextualSpacing/>
              <w:textAlignment w:val="auto"/>
              <w:rPr>
                <w:rFonts w:ascii="Calibri Light" w:eastAsia="Calibri Light" w:hAnsi="Calibri Light" w:cs="Calibri Light"/>
                <w:sz w:val="20"/>
                <w:szCs w:val="20"/>
              </w:rPr>
            </w:pPr>
            <w:r w:rsidRPr="0080156A">
              <w:rPr>
                <w:rFonts w:ascii="Calibri Light" w:eastAsia="Calibri Light" w:hAnsi="Calibri Light" w:cs="Calibri Light"/>
                <w:sz w:val="20"/>
                <w:szCs w:val="20"/>
              </w:rPr>
              <w:t>Niles Chamber of Commerce Board Member (2007 – 2015)</w:t>
            </w:r>
          </w:p>
          <w:p w14:paraId="4174EC6D" w14:textId="250F83AD" w:rsidR="00177AC0" w:rsidRDefault="00177AC0" w:rsidP="000837C7">
            <w:pPr>
              <w:pStyle w:val="divdocumentulli"/>
              <w:spacing w:line="220" w:lineRule="atLeast"/>
              <w:ind w:left="200" w:right="40"/>
              <w:rPr>
                <w:rStyle w:val="documentskn-mll3right-box"/>
                <w:rFonts w:ascii="Arial" w:eastAsia="Arial" w:hAnsi="Arial" w:cs="Arial"/>
                <w:sz w:val="20"/>
                <w:szCs w:val="20"/>
              </w:rPr>
            </w:pPr>
          </w:p>
        </w:tc>
        <w:tc>
          <w:tcPr>
            <w:tcW w:w="600" w:type="dxa"/>
            <w:tcMar>
              <w:top w:w="0" w:type="dxa"/>
              <w:left w:w="0" w:type="dxa"/>
              <w:bottom w:w="0" w:type="dxa"/>
              <w:right w:w="0" w:type="dxa"/>
            </w:tcMar>
            <w:vAlign w:val="bottom"/>
            <w:hideMark/>
          </w:tcPr>
          <w:p w14:paraId="3D9EDC4D" w14:textId="77777777" w:rsidR="00177AC0" w:rsidRDefault="00177AC0">
            <w:pPr>
              <w:pStyle w:val="rightboxrightpaddingcellParagraph"/>
              <w:spacing w:line="220" w:lineRule="atLeast"/>
              <w:textAlignment w:val="auto"/>
              <w:rPr>
                <w:rStyle w:val="rightboxrightpaddingcell"/>
                <w:rFonts w:ascii="Arial" w:eastAsia="Arial" w:hAnsi="Arial" w:cs="Arial"/>
                <w:color w:val="242424"/>
                <w:sz w:val="20"/>
                <w:szCs w:val="20"/>
              </w:rPr>
            </w:pPr>
          </w:p>
        </w:tc>
      </w:tr>
    </w:tbl>
    <w:p w14:paraId="606D89E5" w14:textId="77777777" w:rsidR="00177AC0" w:rsidRDefault="00CF20D9">
      <w:pPr>
        <w:spacing w:line="20" w:lineRule="auto"/>
        <w:rPr>
          <w:rFonts w:ascii="Arial" w:eastAsia="Arial" w:hAnsi="Arial" w:cs="Arial"/>
          <w:color w:val="242424"/>
          <w:sz w:val="20"/>
          <w:szCs w:val="20"/>
        </w:rPr>
      </w:pPr>
      <w:r>
        <w:rPr>
          <w:color w:val="FFFFFF"/>
          <w:sz w:val="2"/>
        </w:rPr>
        <w:t>.</w:t>
      </w:r>
    </w:p>
    <w:sectPr w:rsidR="00177AC0">
      <w:headerReference w:type="default" r:id="rId13"/>
      <w:pgSz w:w="12240" w:h="1584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6DD50" w14:textId="77777777" w:rsidR="00BE61B4" w:rsidRDefault="00BE61B4">
      <w:pPr>
        <w:spacing w:line="240" w:lineRule="auto"/>
      </w:pPr>
      <w:r>
        <w:separator/>
      </w:r>
    </w:p>
  </w:endnote>
  <w:endnote w:type="continuationSeparator" w:id="0">
    <w:p w14:paraId="43658D3B" w14:textId="77777777" w:rsidR="00BE61B4" w:rsidRDefault="00BE6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5C8C1" w14:textId="77777777" w:rsidR="00BE61B4" w:rsidRDefault="00BE61B4">
      <w:pPr>
        <w:spacing w:line="240" w:lineRule="auto"/>
      </w:pPr>
      <w:r>
        <w:separator/>
      </w:r>
    </w:p>
  </w:footnote>
  <w:footnote w:type="continuationSeparator" w:id="0">
    <w:p w14:paraId="45AA1662" w14:textId="77777777" w:rsidR="00BE61B4" w:rsidRDefault="00BE61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08770" w14:textId="77777777" w:rsidR="00177AC0" w:rsidRDefault="00CF20D9">
    <w:pPr>
      <w:spacing w:line="20" w:lineRule="auto"/>
    </w:pPr>
    <w:r>
      <w:rPr>
        <w:rStyle w:val="documentskn-mll3cntc-field"/>
        <w:rFonts w:ascii="Arial" w:eastAsia="Arial" w:hAnsi="Arial" w:cs="Arial"/>
        <w:noProof/>
        <w:color w:val="FFFFFF"/>
        <w:sz w:val="20"/>
        <w:szCs w:val="20"/>
      </w:rPr>
      <w:drawing>
        <wp:anchor distT="0" distB="0" distL="114300" distR="114300" simplePos="0" relativeHeight="251658240" behindDoc="1" locked="0" layoutInCell="1" allowOverlap="1" wp14:anchorId="72B799B9" wp14:editId="0891499E">
          <wp:simplePos x="0" y="0"/>
          <wp:positionH relativeFrom="page">
            <wp:posOffset>0</wp:posOffset>
          </wp:positionH>
          <wp:positionV relativeFrom="page">
            <wp:posOffset>0</wp:posOffset>
          </wp:positionV>
          <wp:extent cx="2794635" cy="11089115"/>
          <wp:effectExtent l="0" t="0" r="0" b="0"/>
          <wp:wrapNone/>
          <wp:docPr id="100011" name="Picture 10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1" name=""/>
                  <pic:cNvPicPr>
                    <a:picLocks/>
                  </pic:cNvPicPr>
                </pic:nvPicPr>
                <pic:blipFill>
                  <a:blip r:embed="rId1"/>
                  <a:stretch>
                    <a:fillRect/>
                  </a:stretch>
                </pic:blipFill>
                <pic:spPr>
                  <a:xfrm>
                    <a:off x="0" y="0"/>
                    <a:ext cx="2794635" cy="11089115"/>
                  </a:xfrm>
                  <a:prstGeom prst="rect">
                    <a:avLst/>
                  </a:prstGeom>
                </pic:spPr>
              </pic:pic>
            </a:graphicData>
          </a:graphic>
        </wp:anchor>
      </w:drawing>
    </w: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B6741AC0">
      <w:start w:val="1"/>
      <w:numFmt w:val="bullet"/>
      <w:lvlText w:val=""/>
      <w:lvlJc w:val="left"/>
      <w:pPr>
        <w:ind w:left="720" w:hanging="360"/>
      </w:pPr>
      <w:rPr>
        <w:rFonts w:ascii="Symbol" w:hAnsi="Symbol"/>
        <w:position w:val="2"/>
      </w:rPr>
    </w:lvl>
    <w:lvl w:ilvl="1" w:tplc="8B00E724">
      <w:start w:val="1"/>
      <w:numFmt w:val="bullet"/>
      <w:lvlText w:val="o"/>
      <w:lvlJc w:val="left"/>
      <w:pPr>
        <w:tabs>
          <w:tab w:val="num" w:pos="1440"/>
        </w:tabs>
        <w:ind w:left="1440" w:hanging="360"/>
      </w:pPr>
      <w:rPr>
        <w:rFonts w:ascii="Courier New" w:hAnsi="Courier New"/>
      </w:rPr>
    </w:lvl>
    <w:lvl w:ilvl="2" w:tplc="FCFA9DD4">
      <w:start w:val="1"/>
      <w:numFmt w:val="bullet"/>
      <w:lvlText w:val=""/>
      <w:lvlJc w:val="left"/>
      <w:pPr>
        <w:tabs>
          <w:tab w:val="num" w:pos="2160"/>
        </w:tabs>
        <w:ind w:left="2160" w:hanging="360"/>
      </w:pPr>
      <w:rPr>
        <w:rFonts w:ascii="Wingdings" w:hAnsi="Wingdings"/>
      </w:rPr>
    </w:lvl>
    <w:lvl w:ilvl="3" w:tplc="6C5220A8">
      <w:start w:val="1"/>
      <w:numFmt w:val="bullet"/>
      <w:lvlText w:val=""/>
      <w:lvlJc w:val="left"/>
      <w:pPr>
        <w:tabs>
          <w:tab w:val="num" w:pos="2880"/>
        </w:tabs>
        <w:ind w:left="2880" w:hanging="360"/>
      </w:pPr>
      <w:rPr>
        <w:rFonts w:ascii="Symbol" w:hAnsi="Symbol"/>
      </w:rPr>
    </w:lvl>
    <w:lvl w:ilvl="4" w:tplc="2B1083F2">
      <w:start w:val="1"/>
      <w:numFmt w:val="bullet"/>
      <w:lvlText w:val="o"/>
      <w:lvlJc w:val="left"/>
      <w:pPr>
        <w:tabs>
          <w:tab w:val="num" w:pos="3600"/>
        </w:tabs>
        <w:ind w:left="3600" w:hanging="360"/>
      </w:pPr>
      <w:rPr>
        <w:rFonts w:ascii="Courier New" w:hAnsi="Courier New"/>
      </w:rPr>
    </w:lvl>
    <w:lvl w:ilvl="5" w:tplc="437C5B8E">
      <w:start w:val="1"/>
      <w:numFmt w:val="bullet"/>
      <w:lvlText w:val=""/>
      <w:lvlJc w:val="left"/>
      <w:pPr>
        <w:tabs>
          <w:tab w:val="num" w:pos="4320"/>
        </w:tabs>
        <w:ind w:left="4320" w:hanging="360"/>
      </w:pPr>
      <w:rPr>
        <w:rFonts w:ascii="Wingdings" w:hAnsi="Wingdings"/>
      </w:rPr>
    </w:lvl>
    <w:lvl w:ilvl="6" w:tplc="AABC6D26">
      <w:start w:val="1"/>
      <w:numFmt w:val="bullet"/>
      <w:lvlText w:val=""/>
      <w:lvlJc w:val="left"/>
      <w:pPr>
        <w:tabs>
          <w:tab w:val="num" w:pos="5040"/>
        </w:tabs>
        <w:ind w:left="5040" w:hanging="360"/>
      </w:pPr>
      <w:rPr>
        <w:rFonts w:ascii="Symbol" w:hAnsi="Symbol"/>
      </w:rPr>
    </w:lvl>
    <w:lvl w:ilvl="7" w:tplc="AAF64E2C">
      <w:start w:val="1"/>
      <w:numFmt w:val="bullet"/>
      <w:lvlText w:val="o"/>
      <w:lvlJc w:val="left"/>
      <w:pPr>
        <w:tabs>
          <w:tab w:val="num" w:pos="5760"/>
        </w:tabs>
        <w:ind w:left="5760" w:hanging="360"/>
      </w:pPr>
      <w:rPr>
        <w:rFonts w:ascii="Courier New" w:hAnsi="Courier New"/>
      </w:rPr>
    </w:lvl>
    <w:lvl w:ilvl="8" w:tplc="40124D8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CBA0C36">
      <w:start w:val="1"/>
      <w:numFmt w:val="bullet"/>
      <w:lvlText w:val=""/>
      <w:lvlJc w:val="left"/>
      <w:pPr>
        <w:ind w:left="720" w:hanging="360"/>
      </w:pPr>
      <w:rPr>
        <w:rFonts w:ascii="Symbol" w:hAnsi="Symbol"/>
        <w:position w:val="2"/>
      </w:rPr>
    </w:lvl>
    <w:lvl w:ilvl="1" w:tplc="C374AC68">
      <w:start w:val="1"/>
      <w:numFmt w:val="bullet"/>
      <w:lvlText w:val="o"/>
      <w:lvlJc w:val="left"/>
      <w:pPr>
        <w:tabs>
          <w:tab w:val="num" w:pos="1440"/>
        </w:tabs>
        <w:ind w:left="1440" w:hanging="360"/>
      </w:pPr>
      <w:rPr>
        <w:rFonts w:ascii="Courier New" w:hAnsi="Courier New"/>
      </w:rPr>
    </w:lvl>
    <w:lvl w:ilvl="2" w:tplc="B5D65B16">
      <w:start w:val="1"/>
      <w:numFmt w:val="bullet"/>
      <w:lvlText w:val=""/>
      <w:lvlJc w:val="left"/>
      <w:pPr>
        <w:tabs>
          <w:tab w:val="num" w:pos="2160"/>
        </w:tabs>
        <w:ind w:left="2160" w:hanging="360"/>
      </w:pPr>
      <w:rPr>
        <w:rFonts w:ascii="Wingdings" w:hAnsi="Wingdings"/>
      </w:rPr>
    </w:lvl>
    <w:lvl w:ilvl="3" w:tplc="B5E45A1C">
      <w:start w:val="1"/>
      <w:numFmt w:val="bullet"/>
      <w:lvlText w:val=""/>
      <w:lvlJc w:val="left"/>
      <w:pPr>
        <w:tabs>
          <w:tab w:val="num" w:pos="2880"/>
        </w:tabs>
        <w:ind w:left="2880" w:hanging="360"/>
      </w:pPr>
      <w:rPr>
        <w:rFonts w:ascii="Symbol" w:hAnsi="Symbol"/>
      </w:rPr>
    </w:lvl>
    <w:lvl w:ilvl="4" w:tplc="69C28F84">
      <w:start w:val="1"/>
      <w:numFmt w:val="bullet"/>
      <w:lvlText w:val="o"/>
      <w:lvlJc w:val="left"/>
      <w:pPr>
        <w:tabs>
          <w:tab w:val="num" w:pos="3600"/>
        </w:tabs>
        <w:ind w:left="3600" w:hanging="360"/>
      </w:pPr>
      <w:rPr>
        <w:rFonts w:ascii="Courier New" w:hAnsi="Courier New"/>
      </w:rPr>
    </w:lvl>
    <w:lvl w:ilvl="5" w:tplc="6024991E">
      <w:start w:val="1"/>
      <w:numFmt w:val="bullet"/>
      <w:lvlText w:val=""/>
      <w:lvlJc w:val="left"/>
      <w:pPr>
        <w:tabs>
          <w:tab w:val="num" w:pos="4320"/>
        </w:tabs>
        <w:ind w:left="4320" w:hanging="360"/>
      </w:pPr>
      <w:rPr>
        <w:rFonts w:ascii="Wingdings" w:hAnsi="Wingdings"/>
      </w:rPr>
    </w:lvl>
    <w:lvl w:ilvl="6" w:tplc="7ADCDFE2">
      <w:start w:val="1"/>
      <w:numFmt w:val="bullet"/>
      <w:lvlText w:val=""/>
      <w:lvlJc w:val="left"/>
      <w:pPr>
        <w:tabs>
          <w:tab w:val="num" w:pos="5040"/>
        </w:tabs>
        <w:ind w:left="5040" w:hanging="360"/>
      </w:pPr>
      <w:rPr>
        <w:rFonts w:ascii="Symbol" w:hAnsi="Symbol"/>
      </w:rPr>
    </w:lvl>
    <w:lvl w:ilvl="7" w:tplc="86F4A590">
      <w:start w:val="1"/>
      <w:numFmt w:val="bullet"/>
      <w:lvlText w:val="o"/>
      <w:lvlJc w:val="left"/>
      <w:pPr>
        <w:tabs>
          <w:tab w:val="num" w:pos="5760"/>
        </w:tabs>
        <w:ind w:left="5760" w:hanging="360"/>
      </w:pPr>
      <w:rPr>
        <w:rFonts w:ascii="Courier New" w:hAnsi="Courier New"/>
      </w:rPr>
    </w:lvl>
    <w:lvl w:ilvl="8" w:tplc="08608B7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AF447A48">
      <w:start w:val="1"/>
      <w:numFmt w:val="bullet"/>
      <w:lvlText w:val=""/>
      <w:lvlJc w:val="left"/>
      <w:pPr>
        <w:ind w:left="720" w:hanging="360"/>
      </w:pPr>
      <w:rPr>
        <w:rFonts w:ascii="Symbol" w:hAnsi="Symbol"/>
        <w:position w:val="2"/>
      </w:rPr>
    </w:lvl>
    <w:lvl w:ilvl="1" w:tplc="8DF0C846">
      <w:start w:val="1"/>
      <w:numFmt w:val="bullet"/>
      <w:lvlText w:val="o"/>
      <w:lvlJc w:val="left"/>
      <w:pPr>
        <w:tabs>
          <w:tab w:val="num" w:pos="1440"/>
        </w:tabs>
        <w:ind w:left="1440" w:hanging="360"/>
      </w:pPr>
      <w:rPr>
        <w:rFonts w:ascii="Courier New" w:hAnsi="Courier New"/>
      </w:rPr>
    </w:lvl>
    <w:lvl w:ilvl="2" w:tplc="B42A2D24">
      <w:start w:val="1"/>
      <w:numFmt w:val="bullet"/>
      <w:lvlText w:val=""/>
      <w:lvlJc w:val="left"/>
      <w:pPr>
        <w:tabs>
          <w:tab w:val="num" w:pos="2160"/>
        </w:tabs>
        <w:ind w:left="2160" w:hanging="360"/>
      </w:pPr>
      <w:rPr>
        <w:rFonts w:ascii="Wingdings" w:hAnsi="Wingdings"/>
      </w:rPr>
    </w:lvl>
    <w:lvl w:ilvl="3" w:tplc="3D880E96">
      <w:start w:val="1"/>
      <w:numFmt w:val="bullet"/>
      <w:lvlText w:val=""/>
      <w:lvlJc w:val="left"/>
      <w:pPr>
        <w:tabs>
          <w:tab w:val="num" w:pos="2880"/>
        </w:tabs>
        <w:ind w:left="2880" w:hanging="360"/>
      </w:pPr>
      <w:rPr>
        <w:rFonts w:ascii="Symbol" w:hAnsi="Symbol"/>
      </w:rPr>
    </w:lvl>
    <w:lvl w:ilvl="4" w:tplc="F57E75BE">
      <w:start w:val="1"/>
      <w:numFmt w:val="bullet"/>
      <w:lvlText w:val="o"/>
      <w:lvlJc w:val="left"/>
      <w:pPr>
        <w:tabs>
          <w:tab w:val="num" w:pos="3600"/>
        </w:tabs>
        <w:ind w:left="3600" w:hanging="360"/>
      </w:pPr>
      <w:rPr>
        <w:rFonts w:ascii="Courier New" w:hAnsi="Courier New"/>
      </w:rPr>
    </w:lvl>
    <w:lvl w:ilvl="5" w:tplc="8FECFDE0">
      <w:start w:val="1"/>
      <w:numFmt w:val="bullet"/>
      <w:lvlText w:val=""/>
      <w:lvlJc w:val="left"/>
      <w:pPr>
        <w:tabs>
          <w:tab w:val="num" w:pos="4320"/>
        </w:tabs>
        <w:ind w:left="4320" w:hanging="360"/>
      </w:pPr>
      <w:rPr>
        <w:rFonts w:ascii="Wingdings" w:hAnsi="Wingdings"/>
      </w:rPr>
    </w:lvl>
    <w:lvl w:ilvl="6" w:tplc="12B4E2BA">
      <w:start w:val="1"/>
      <w:numFmt w:val="bullet"/>
      <w:lvlText w:val=""/>
      <w:lvlJc w:val="left"/>
      <w:pPr>
        <w:tabs>
          <w:tab w:val="num" w:pos="5040"/>
        </w:tabs>
        <w:ind w:left="5040" w:hanging="360"/>
      </w:pPr>
      <w:rPr>
        <w:rFonts w:ascii="Symbol" w:hAnsi="Symbol"/>
      </w:rPr>
    </w:lvl>
    <w:lvl w:ilvl="7" w:tplc="7C1CB4B6">
      <w:start w:val="1"/>
      <w:numFmt w:val="bullet"/>
      <w:lvlText w:val="o"/>
      <w:lvlJc w:val="left"/>
      <w:pPr>
        <w:tabs>
          <w:tab w:val="num" w:pos="5760"/>
        </w:tabs>
        <w:ind w:left="5760" w:hanging="360"/>
      </w:pPr>
      <w:rPr>
        <w:rFonts w:ascii="Courier New" w:hAnsi="Courier New"/>
      </w:rPr>
    </w:lvl>
    <w:lvl w:ilvl="8" w:tplc="4BA0A3F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92E60A9C">
      <w:start w:val="1"/>
      <w:numFmt w:val="bullet"/>
      <w:lvlText w:val=""/>
      <w:lvlJc w:val="left"/>
      <w:pPr>
        <w:ind w:left="720" w:hanging="360"/>
      </w:pPr>
      <w:rPr>
        <w:rFonts w:ascii="Symbol" w:hAnsi="Symbol"/>
        <w:position w:val="2"/>
      </w:rPr>
    </w:lvl>
    <w:lvl w:ilvl="1" w:tplc="53E61880">
      <w:start w:val="1"/>
      <w:numFmt w:val="bullet"/>
      <w:lvlText w:val="o"/>
      <w:lvlJc w:val="left"/>
      <w:pPr>
        <w:tabs>
          <w:tab w:val="num" w:pos="1440"/>
        </w:tabs>
        <w:ind w:left="1440" w:hanging="360"/>
      </w:pPr>
      <w:rPr>
        <w:rFonts w:ascii="Courier New" w:hAnsi="Courier New"/>
      </w:rPr>
    </w:lvl>
    <w:lvl w:ilvl="2" w:tplc="4740B3F8">
      <w:start w:val="1"/>
      <w:numFmt w:val="bullet"/>
      <w:lvlText w:val=""/>
      <w:lvlJc w:val="left"/>
      <w:pPr>
        <w:tabs>
          <w:tab w:val="num" w:pos="2160"/>
        </w:tabs>
        <w:ind w:left="2160" w:hanging="360"/>
      </w:pPr>
      <w:rPr>
        <w:rFonts w:ascii="Wingdings" w:hAnsi="Wingdings"/>
      </w:rPr>
    </w:lvl>
    <w:lvl w:ilvl="3" w:tplc="E664289C">
      <w:start w:val="1"/>
      <w:numFmt w:val="bullet"/>
      <w:lvlText w:val=""/>
      <w:lvlJc w:val="left"/>
      <w:pPr>
        <w:tabs>
          <w:tab w:val="num" w:pos="2880"/>
        </w:tabs>
        <w:ind w:left="2880" w:hanging="360"/>
      </w:pPr>
      <w:rPr>
        <w:rFonts w:ascii="Symbol" w:hAnsi="Symbol"/>
      </w:rPr>
    </w:lvl>
    <w:lvl w:ilvl="4" w:tplc="68C48794">
      <w:start w:val="1"/>
      <w:numFmt w:val="bullet"/>
      <w:lvlText w:val="o"/>
      <w:lvlJc w:val="left"/>
      <w:pPr>
        <w:tabs>
          <w:tab w:val="num" w:pos="3600"/>
        </w:tabs>
        <w:ind w:left="3600" w:hanging="360"/>
      </w:pPr>
      <w:rPr>
        <w:rFonts w:ascii="Courier New" w:hAnsi="Courier New"/>
      </w:rPr>
    </w:lvl>
    <w:lvl w:ilvl="5" w:tplc="BC5CB5B0">
      <w:start w:val="1"/>
      <w:numFmt w:val="bullet"/>
      <w:lvlText w:val=""/>
      <w:lvlJc w:val="left"/>
      <w:pPr>
        <w:tabs>
          <w:tab w:val="num" w:pos="4320"/>
        </w:tabs>
        <w:ind w:left="4320" w:hanging="360"/>
      </w:pPr>
      <w:rPr>
        <w:rFonts w:ascii="Wingdings" w:hAnsi="Wingdings"/>
      </w:rPr>
    </w:lvl>
    <w:lvl w:ilvl="6" w:tplc="A9AA5470">
      <w:start w:val="1"/>
      <w:numFmt w:val="bullet"/>
      <w:lvlText w:val=""/>
      <w:lvlJc w:val="left"/>
      <w:pPr>
        <w:tabs>
          <w:tab w:val="num" w:pos="5040"/>
        </w:tabs>
        <w:ind w:left="5040" w:hanging="360"/>
      </w:pPr>
      <w:rPr>
        <w:rFonts w:ascii="Symbol" w:hAnsi="Symbol"/>
      </w:rPr>
    </w:lvl>
    <w:lvl w:ilvl="7" w:tplc="C0A05F38">
      <w:start w:val="1"/>
      <w:numFmt w:val="bullet"/>
      <w:lvlText w:val="o"/>
      <w:lvlJc w:val="left"/>
      <w:pPr>
        <w:tabs>
          <w:tab w:val="num" w:pos="5760"/>
        </w:tabs>
        <w:ind w:left="5760" w:hanging="360"/>
      </w:pPr>
      <w:rPr>
        <w:rFonts w:ascii="Courier New" w:hAnsi="Courier New"/>
      </w:rPr>
    </w:lvl>
    <w:lvl w:ilvl="8" w:tplc="86028A98">
      <w:start w:val="1"/>
      <w:numFmt w:val="bullet"/>
      <w:lvlText w:val=""/>
      <w:lvlJc w:val="left"/>
      <w:pPr>
        <w:tabs>
          <w:tab w:val="num" w:pos="6480"/>
        </w:tabs>
        <w:ind w:left="6480" w:hanging="360"/>
      </w:pPr>
      <w:rPr>
        <w:rFonts w:ascii="Wingdings" w:hAnsi="Wingdings"/>
      </w:rPr>
    </w:lvl>
  </w:abstractNum>
  <w:abstractNum w:abstractNumId="4" w15:restartNumberingAfterBreak="0">
    <w:nsid w:val="1F96786B"/>
    <w:multiLevelType w:val="hybridMultilevel"/>
    <w:tmpl w:val="0C44F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650473"/>
    <w:multiLevelType w:val="hybridMultilevel"/>
    <w:tmpl w:val="C3A63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C510AE5"/>
    <w:multiLevelType w:val="hybridMultilevel"/>
    <w:tmpl w:val="4288B1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9A9408F"/>
    <w:multiLevelType w:val="hybridMultilevel"/>
    <w:tmpl w:val="866085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56456680">
    <w:abstractNumId w:val="0"/>
  </w:num>
  <w:num w:numId="2" w16cid:durableId="41681570">
    <w:abstractNumId w:val="1"/>
  </w:num>
  <w:num w:numId="3" w16cid:durableId="1619292415">
    <w:abstractNumId w:val="2"/>
  </w:num>
  <w:num w:numId="4" w16cid:durableId="329140450">
    <w:abstractNumId w:val="3"/>
  </w:num>
  <w:num w:numId="5" w16cid:durableId="2127577889">
    <w:abstractNumId w:val="4"/>
  </w:num>
  <w:num w:numId="6" w16cid:durableId="1637838211">
    <w:abstractNumId w:val="5"/>
  </w:num>
  <w:num w:numId="7" w16cid:durableId="299531611">
    <w:abstractNumId w:val="6"/>
  </w:num>
  <w:num w:numId="8" w16cid:durableId="17624063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AC0"/>
    <w:rsid w:val="000837C7"/>
    <w:rsid w:val="00101D2C"/>
    <w:rsid w:val="00106BEB"/>
    <w:rsid w:val="00165CC3"/>
    <w:rsid w:val="00177AC0"/>
    <w:rsid w:val="00197B1D"/>
    <w:rsid w:val="001C338E"/>
    <w:rsid w:val="00310AC5"/>
    <w:rsid w:val="00340D62"/>
    <w:rsid w:val="00361851"/>
    <w:rsid w:val="003E5AD0"/>
    <w:rsid w:val="00622214"/>
    <w:rsid w:val="006D58C1"/>
    <w:rsid w:val="00770702"/>
    <w:rsid w:val="008A23A9"/>
    <w:rsid w:val="00911F6F"/>
    <w:rsid w:val="00934D44"/>
    <w:rsid w:val="00A1490E"/>
    <w:rsid w:val="00B67E17"/>
    <w:rsid w:val="00BE61B4"/>
    <w:rsid w:val="00C02FFC"/>
    <w:rsid w:val="00C57041"/>
    <w:rsid w:val="00CD161A"/>
    <w:rsid w:val="00CF20D9"/>
    <w:rsid w:val="00D660A7"/>
    <w:rsid w:val="00E70EEA"/>
    <w:rsid w:val="00EC474A"/>
    <w:rsid w:val="00EF0BD4"/>
    <w:rsid w:val="00EF41F5"/>
    <w:rsid w:val="00F44F71"/>
    <w:rsid w:val="00FC47B6"/>
    <w:rsid w:val="00FC6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E092F"/>
  <w15:docId w15:val="{1F12E8BF-74F9-4925-9471-BECDE1E61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customStyle="1" w:styleId="documentskn-mll3fontface">
    <w:name w:val="document_skn-mll3_fontface"/>
    <w:basedOn w:val="Normal"/>
    <w:rPr>
      <w:rFonts w:ascii="Arial" w:eastAsia="Arial" w:hAnsi="Arial" w:cs="Arial"/>
    </w:rPr>
  </w:style>
  <w:style w:type="character" w:customStyle="1" w:styleId="leftboxleftpaddingcell">
    <w:name w:val="leftboxleftpaddingcell"/>
    <w:basedOn w:val="DefaultParagraphFont"/>
  </w:style>
  <w:style w:type="character" w:customStyle="1" w:styleId="documentskn-mll3parentContainerleft-box">
    <w:name w:val="document_skn-mll3_parentContainer_left-box"/>
    <w:basedOn w:val="DefaultParagraphFont"/>
  </w:style>
  <w:style w:type="paragraph" w:customStyle="1" w:styleId="documentskn-mll3left-boxsectionnth-child1">
    <w:name w:val="document_skn-mll3_left-box_section_nth-child(1)"/>
    <w:basedOn w:val="Normal"/>
  </w:style>
  <w:style w:type="paragraph" w:customStyle="1" w:styleId="documentskn-mll3left-boxsectionnth-child1paragraph">
    <w:name w:val="document_skn-mll3_left-box_section_nth-child(1)_paragraph"/>
    <w:basedOn w:val="Normal"/>
  </w:style>
  <w:style w:type="paragraph" w:customStyle="1" w:styleId="documentskn-mll3prflPic">
    <w:name w:val="document_skn-mll3_prflPic"/>
    <w:basedOn w:val="Normal"/>
    <w:pPr>
      <w:spacing w:line="140" w:lineRule="atLeast"/>
      <w:jc w:val="center"/>
      <w:textAlignment w:val="center"/>
    </w:pPr>
  </w:style>
  <w:style w:type="paragraph" w:customStyle="1" w:styleId="documentskn-mll3prflPicfield">
    <w:name w:val="document_skn-mll3_prflPic_field"/>
    <w:basedOn w:val="Normal"/>
    <w:pPr>
      <w:spacing w:line="140" w:lineRule="atLeast"/>
      <w:jc w:val="center"/>
      <w:textAlignment w:val="center"/>
    </w:pPr>
  </w:style>
  <w:style w:type="paragraph" w:customStyle="1" w:styleId="div">
    <w:name w:val="div"/>
    <w:basedOn w:val="Normal"/>
  </w:style>
  <w:style w:type="paragraph" w:customStyle="1" w:styleId="documentskn-mll3left-boxsec-cntc">
    <w:name w:val="document_skn-mll3_left-box_sec-cntc"/>
    <w:basedOn w:val="Normal"/>
  </w:style>
  <w:style w:type="paragraph" w:customStyle="1" w:styleId="documentskn-mll3firstparagraph">
    <w:name w:val="document_skn-mll3_firstparagraph"/>
    <w:basedOn w:val="Normal"/>
  </w:style>
  <w:style w:type="character" w:customStyle="1" w:styleId="documentskn-mll3addressicon-svg">
    <w:name w:val="document_skn-mll3_address_icon-svg"/>
    <w:basedOn w:val="DefaultParagraphFont"/>
  </w:style>
  <w:style w:type="character" w:customStyle="1" w:styleId="documentskn-mll3cntc-field">
    <w:name w:val="document_skn-mll3_cntc-field"/>
    <w:basedOn w:val="DefaultParagraphFont"/>
  </w:style>
  <w:style w:type="character" w:customStyle="1" w:styleId="documentskn-mll3addressfield">
    <w:name w:val="document_skn-mll3_address_field"/>
    <w:basedOn w:val="DefaultParagraphFont"/>
  </w:style>
  <w:style w:type="table" w:customStyle="1" w:styleId="documentskn-mll3parentContainerleft-boxsinglecolumn">
    <w:name w:val="document_skn-mll3_parentContainer_left-box_singlecolumn"/>
    <w:basedOn w:val="TableNormal"/>
    <w:tblPr/>
  </w:style>
  <w:style w:type="paragraph" w:customStyle="1" w:styleId="sec-cntcsectionPadding">
    <w:name w:val="sec-cntc_sectionPadding"/>
    <w:basedOn w:val="Normal"/>
    <w:pPr>
      <w:spacing w:line="300" w:lineRule="atLeast"/>
    </w:pPr>
    <w:rPr>
      <w:sz w:val="4"/>
      <w:szCs w:val="4"/>
    </w:rPr>
  </w:style>
  <w:style w:type="paragraph" w:customStyle="1" w:styleId="left-boxsectionborder">
    <w:name w:val="left-box_sectionborder"/>
    <w:basedOn w:val="Normal"/>
    <w:pPr>
      <w:pBdr>
        <w:top w:val="single" w:sz="16" w:space="0" w:color="FFFFFF"/>
      </w:pBdr>
    </w:pPr>
  </w:style>
  <w:style w:type="character" w:customStyle="1" w:styleId="left-boxsectionborderCharacter">
    <w:name w:val="left-box_sectionborder Character"/>
    <w:basedOn w:val="DefaultParagraphFont"/>
  </w:style>
  <w:style w:type="paragraph" w:customStyle="1" w:styleId="documentskn-mll3left-boxheading">
    <w:name w:val="document_skn-mll3_left-box_heading"/>
    <w:basedOn w:val="Normal"/>
  </w:style>
  <w:style w:type="paragraph" w:customStyle="1" w:styleId="documentskn-mll3sectiontitle">
    <w:name w:val="document_skn-mll3_sectiontitle"/>
    <w:basedOn w:val="Normal"/>
    <w:pPr>
      <w:spacing w:line="300" w:lineRule="atLeast"/>
    </w:pPr>
    <w:rPr>
      <w:b/>
      <w:bCs/>
      <w:caps/>
      <w:spacing w:val="10"/>
    </w:rPr>
  </w:style>
  <w:style w:type="paragraph" w:customStyle="1" w:styleId="documentskn-mll3parentContainerleft-boxsinglecolumnParagraph">
    <w:name w:val="document_skn-mll3_parentContainer_left-box_singlecolumn Paragraph"/>
    <w:basedOn w:val="Normal"/>
  </w:style>
  <w:style w:type="paragraph" w:customStyle="1" w:styleId="p">
    <w:name w:val="p"/>
    <w:basedOn w:val="Normal"/>
  </w:style>
  <w:style w:type="paragraph" w:customStyle="1" w:styleId="sectionPadding">
    <w:name w:val="sectionPadding"/>
    <w:basedOn w:val="Normal"/>
    <w:pPr>
      <w:spacing w:line="400" w:lineRule="atLeast"/>
    </w:pPr>
    <w:rPr>
      <w:sz w:val="10"/>
      <w:szCs w:val="10"/>
    </w:rPr>
  </w:style>
  <w:style w:type="character" w:customStyle="1" w:styleId="sectionPaddingCharacter">
    <w:name w:val="sectionPadding Character"/>
    <w:basedOn w:val="DefaultParagraphFont"/>
    <w:rPr>
      <w:sz w:val="10"/>
      <w:szCs w:val="10"/>
    </w:rPr>
  </w:style>
  <w:style w:type="character" w:customStyle="1" w:styleId="rightboxleftpaddingcell">
    <w:name w:val="rightboxleftpaddingcell"/>
    <w:basedOn w:val="DefaultParagraphFont"/>
  </w:style>
  <w:style w:type="paragraph" w:customStyle="1" w:styleId="rightboxleftpaddingcellParagraph">
    <w:name w:val="rightboxleftpaddingcell Paragraph"/>
    <w:basedOn w:val="Normal"/>
  </w:style>
  <w:style w:type="character" w:customStyle="1" w:styleId="documentskn-mll3right-box">
    <w:name w:val="document_skn-mll3_right-box"/>
    <w:basedOn w:val="DefaultParagraphFont"/>
    <w:rPr>
      <w:color w:val="000000"/>
      <w:spacing w:val="4"/>
    </w:rPr>
  </w:style>
  <w:style w:type="paragraph" w:customStyle="1" w:styleId="documentskn-mll3right-boxsectionnth-child1">
    <w:name w:val="document_skn-mll3_right-box_section_nth-child(1)"/>
    <w:basedOn w:val="Normal"/>
  </w:style>
  <w:style w:type="paragraph" w:customStyle="1" w:styleId="documentskn-mll3name">
    <w:name w:val="document_skn-mll3_name"/>
    <w:basedOn w:val="Normal"/>
    <w:pPr>
      <w:spacing w:line="740" w:lineRule="atLeast"/>
    </w:pPr>
    <w:rPr>
      <w:b/>
      <w:bCs/>
      <w:color w:val="34393E"/>
      <w:sz w:val="72"/>
      <w:szCs w:val="72"/>
    </w:rPr>
  </w:style>
  <w:style w:type="character" w:customStyle="1" w:styleId="span">
    <w:name w:val="span"/>
    <w:basedOn w:val="DefaultParagraphFont"/>
    <w:rPr>
      <w:bdr w:val="none" w:sz="0" w:space="0" w:color="auto"/>
      <w:vertAlign w:val="baseline"/>
    </w:rPr>
  </w:style>
  <w:style w:type="paragraph" w:customStyle="1" w:styleId="gap-btn-hidden">
    <w:name w:val="gap-btn-hidden"/>
    <w:basedOn w:val="Normal"/>
    <w:pPr>
      <w:spacing w:line="600" w:lineRule="atLeast"/>
    </w:pPr>
    <w:rPr>
      <w:sz w:val="60"/>
      <w:szCs w:val="60"/>
    </w:rPr>
  </w:style>
  <w:style w:type="paragraph" w:customStyle="1" w:styleId="documentskn-mll3right-boxsection">
    <w:name w:val="document_skn-mll3_right-box_section"/>
    <w:basedOn w:val="Normal"/>
  </w:style>
  <w:style w:type="paragraph" w:customStyle="1" w:styleId="right-boxsectionborder">
    <w:name w:val="right-box_sectionborder"/>
    <w:basedOn w:val="Normal"/>
    <w:pPr>
      <w:pBdr>
        <w:top w:val="single" w:sz="8" w:space="0" w:color="34393E"/>
      </w:pBdr>
    </w:pPr>
  </w:style>
  <w:style w:type="paragraph" w:customStyle="1" w:styleId="documentskn-mll3heading">
    <w:name w:val="document_skn-mll3_heading"/>
    <w:basedOn w:val="Normal"/>
    <w:pPr>
      <w:spacing w:line="300" w:lineRule="atLeast"/>
    </w:pPr>
  </w:style>
  <w:style w:type="paragraph" w:customStyle="1" w:styleId="documentskn-mll3parentContainerright-boxsinglecolumn">
    <w:name w:val="document_skn-mll3_parentContainer_right-box_singlecolumn"/>
    <w:basedOn w:val="Normal"/>
  </w:style>
  <w:style w:type="character" w:customStyle="1" w:styleId="singlecolumnspanpaddedlinenth-child1">
    <w:name w:val="singlecolumn_span_paddedline_nth-child(1)"/>
    <w:basedOn w:val="DefaultParagraphFont"/>
  </w:style>
  <w:style w:type="character" w:customStyle="1" w:styleId="documentskn-mll3txtBold">
    <w:name w:val="document_skn-mll3_txtBold"/>
    <w:basedOn w:val="DefaultParagraphFont"/>
    <w:rPr>
      <w:b/>
      <w:bCs/>
    </w:rPr>
  </w:style>
  <w:style w:type="paragraph" w:customStyle="1" w:styleId="divdocumentulli">
    <w:name w:val="div_document_ul_li"/>
    <w:basedOn w:val="Normal"/>
  </w:style>
  <w:style w:type="paragraph" w:customStyle="1" w:styleId="documentskn-mll3paragraph">
    <w:name w:val="document_skn-mll3_paragraph"/>
    <w:basedOn w:val="Normal"/>
    <w:pPr>
      <w:pBdr>
        <w:top w:val="none" w:sz="0" w:space="15" w:color="auto"/>
      </w:pBdr>
    </w:pPr>
  </w:style>
  <w:style w:type="character" w:customStyle="1" w:styleId="rightboxrightpaddingcell">
    <w:name w:val="rightboxrightpaddingcell"/>
    <w:basedOn w:val="DefaultParagraphFont"/>
  </w:style>
  <w:style w:type="paragraph" w:customStyle="1" w:styleId="rightboxrightpaddingcellParagraph">
    <w:name w:val="rightboxrightpaddingcell Paragraph"/>
    <w:basedOn w:val="Normal"/>
  </w:style>
  <w:style w:type="table" w:customStyle="1" w:styleId="documentskn-mll3parentContainer">
    <w:name w:val="document_skn-mll3_parentContainer"/>
    <w:basedOn w:val="TableNormal"/>
    <w:tblPr/>
  </w:style>
  <w:style w:type="table" w:styleId="TableGrid">
    <w:name w:val="Table Grid"/>
    <w:basedOn w:val="TableNormal"/>
    <w:uiPriority w:val="39"/>
    <w:rsid w:val="000837C7"/>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0837C7"/>
    <w:pPr>
      <w:spacing w:after="280" w:line="259" w:lineRule="auto"/>
      <w:ind w:left="720"/>
      <w:contextualSpacing/>
      <w:textAlignment w:val="auto"/>
    </w:pPr>
    <w:rPr>
      <w:rFonts w:asciiTheme="minorHAnsi" w:eastAsiaTheme="minorHAnsi" w:hAnsiTheme="minorHAnsi" w:cstheme="minorBidi"/>
    </w:rPr>
  </w:style>
  <w:style w:type="paragraph" w:styleId="Header">
    <w:name w:val="header"/>
    <w:basedOn w:val="Normal"/>
    <w:link w:val="HeaderChar"/>
    <w:uiPriority w:val="99"/>
    <w:unhideWhenUsed/>
    <w:rsid w:val="00EF41F5"/>
    <w:pPr>
      <w:tabs>
        <w:tab w:val="center" w:pos="4680"/>
        <w:tab w:val="right" w:pos="9360"/>
      </w:tabs>
      <w:spacing w:line="240" w:lineRule="auto"/>
    </w:pPr>
  </w:style>
  <w:style w:type="character" w:customStyle="1" w:styleId="HeaderChar">
    <w:name w:val="Header Char"/>
    <w:basedOn w:val="DefaultParagraphFont"/>
    <w:link w:val="Header"/>
    <w:uiPriority w:val="99"/>
    <w:rsid w:val="00EF41F5"/>
    <w:rPr>
      <w:sz w:val="24"/>
      <w:szCs w:val="24"/>
    </w:rPr>
  </w:style>
  <w:style w:type="paragraph" w:styleId="Footer">
    <w:name w:val="footer"/>
    <w:basedOn w:val="Normal"/>
    <w:link w:val="FooterChar"/>
    <w:uiPriority w:val="99"/>
    <w:unhideWhenUsed/>
    <w:rsid w:val="00EF41F5"/>
    <w:pPr>
      <w:tabs>
        <w:tab w:val="center" w:pos="4680"/>
        <w:tab w:val="right" w:pos="9360"/>
      </w:tabs>
      <w:spacing w:line="240" w:lineRule="auto"/>
    </w:pPr>
  </w:style>
  <w:style w:type="character" w:customStyle="1" w:styleId="FooterChar">
    <w:name w:val="Footer Char"/>
    <w:basedOn w:val="DefaultParagraphFont"/>
    <w:link w:val="Footer"/>
    <w:uiPriority w:val="99"/>
    <w:rsid w:val="00EF41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Christine Schyvinck</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Christine Schyvinck</dc:title>
  <dc:creator>McConnell, Cindy</dc:creator>
  <cp:lastModifiedBy>Schyvinck, Christine</cp:lastModifiedBy>
  <cp:revision>3</cp:revision>
  <dcterms:created xsi:type="dcterms:W3CDTF">2025-02-18T02:37:00Z</dcterms:created>
  <dcterms:modified xsi:type="dcterms:W3CDTF">2025-02-28T20:26:00Z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689a2f70-5bd4-400a-a99f-782f5e869f84</vt:lpwstr>
  </property>
  <property fmtid="{D5CDD505-2E9C-101B-9397-08002B2CF9AE}" pid="3" name="x1ye=0">
    <vt:lpwstr>TEEAAB+LCAAAAAAABAAVmrVy62oYRR9IhZiKW8hiZuzEjBE//dVpMslMYvuHb++1HMMYymE/hIYYjBBgBIYFFoY4QcBphMJ/OM3+AmDuJPIS0dq7+J5OCyxxaZ18i0h123OHxMTK/TnUybFsdpzCtJzIZySCGm/YZRhovW3U2RFwV3RujxHDf05WIc8b1ITS95Ui6eSzjOM46OEBWMCWoOIz5AjMLR0/1gi3B5IMcpn4AIPWtMZqofDvIM0TzQn</vt:lpwstr>
  </property>
  <property fmtid="{D5CDD505-2E9C-101B-9397-08002B2CF9AE}" pid="4" name="x1ye=1">
    <vt:lpwstr>SEGqB2Tb6xOInqX86bRllRq/diSuWmVVJ0movEGkkX1rWnXGa8rAKeYTp3I8LSY49w0umFZ8K3hl5/mfCtqDgxoJ4PbDCehxb3qY9wyDj3nXzeo0askMsdDglA2dAP0jaAoMl6aXnnHIWdsT6LcFd06qA38Zk4UGqlv2siuAjlCTdYznEXPQPNWkEIIn+FjYAMFtFOb31b1yDFuvIjhTbjnqJev4p0+o5MLpT+DAU5ZqAf1QGNx132QXrQ/L1Si</vt:lpwstr>
  </property>
  <property fmtid="{D5CDD505-2E9C-101B-9397-08002B2CF9AE}" pid="5" name="x1ye=10">
    <vt:lpwstr>MW9fMyjHqRbYZvdFcGIDtF8GVgBq3irMl2h1irXWmRYjV/n/UcoJOgEn/iSyU6fvZ1yUV2B1dtm4f4FmPISODfVYucZyQS9j0sddJcJbIWe8RvalIv688riqaTGmoDpXeGzwVSrORvrQoeojYqK1JRR7KlYTzOiSdskEpau00zWfnuzw4Di1QPinw08ASxavaogJjX7k/Z+8eAe8+TRJq9eaVHdKnpIDrPeM+ymf7ly3IAVqZ/Cgrv0YX9+SXin</vt:lpwstr>
  </property>
  <property fmtid="{D5CDD505-2E9C-101B-9397-08002B2CF9AE}" pid="6" name="x1ye=11">
    <vt:lpwstr>PjqwLGdlc2rY2DajyIam2B4gRCywrsMcSEuTlJyo83OEXEwSztKLi+RoDF/rr0B1FaMjmV7P43MGx+FFRjJcl3dJIa8d9vzB7m9UG97KyHnr/JhhouoIa2E4AhspXJ0l4jmVeHtjCZFmO9cyhuhK7ZHgNH0zZqg4kJW6EEgvnVja/pxamkxOlSiBLF/f7cBYx6LEnB0FUEPDyMxEnf9EFNUXFYQ/+q/xFkOxBtBL7Qc+4inVH5tJdmAJW0wL5ys</vt:lpwstr>
  </property>
  <property fmtid="{D5CDD505-2E9C-101B-9397-08002B2CF9AE}" pid="7" name="x1ye=12">
    <vt:lpwstr>QjH69WykqbK4Y4qvMtS2Gul3k4yBnwcskeV2WwDm5J/Jrh05CmQtPZAEWyNvnPzMD1zNwscS1Ywhp5klgWL0JlvFLy1KGGSnX/0Z2afahtLfVt+XJnkCDfzkCMxydnXMpI9nQgKpfSghWPz9UV8XOz03iuew1Pbt0a7P5TiOwWKPRXIFVVF56YL1hVg1wNwA0FOnxL7dYWjVna5kYZ7U2QvDczBXHQIIoDZRH9FhyRNWHunOptPBSK+lQ3sn3Nj</vt:lpwstr>
  </property>
  <property fmtid="{D5CDD505-2E9C-101B-9397-08002B2CF9AE}" pid="8" name="x1ye=13">
    <vt:lpwstr>yyr1WZX96+GEMyg4ZmVk1VWk2JlyKCx3DJjnZH2B3y21YmAlqkT16b6sHWimEIieT3iu9kApJJ0ktbrVoFRZIbJGVaqjDpzbPtv9pynQ2QCBIFPHT1LJeBj8mTKhmuXBb6XoU04ZfoIAYTyleYPJQbAKO8eI0/Ce3kLNqH/XKyLoP+fH7evRQzgyD8kvDj0GJ8KkB9jQlOkz2n0d0Ibh70aKBiT6UuH1Ab8Yfg7goM7uYWpNCGRe+GuktyynmfT</vt:lpwstr>
  </property>
  <property fmtid="{D5CDD505-2E9C-101B-9397-08002B2CF9AE}" pid="9" name="x1ye=14">
    <vt:lpwstr>n5IvvSLLptEOePO8VpdC6JsfQc84uBdDxrbQ7IM0rtBgu+1/tjq7ELkJmI07m8Rhq3T/gzq1hmfn+MuQQGDDLMA0YtR74uVYffsgT7/YCu3BfddblQ7Puz9ef7QuN0f3AWKTKi8Jg70v6k5t5QoIfkvlx8pbcZdaX4kAb+Qsfywk6ElBF8Mw2J5BT+iX2Wo3OKBxNHFIz+DmvBzdQJ32dLJQ+IytvoDzJRxsv9iwXnNtjx3IYH6DorLyG2KUJLm</vt:lpwstr>
  </property>
  <property fmtid="{D5CDD505-2E9C-101B-9397-08002B2CF9AE}" pid="10" name="x1ye=15">
    <vt:lpwstr>p8PHViwS4+9jES+kwC9mJ5UAfpdGHla9iZ8M4V5Hmg79IZD1TJXnwCEJsHDggL+WBIZ2C1FZ63AVARiTDt5MFGxXazA5tQfisup6thF7L2/swBS4C/jh4XfFbPLvp79JY6O+jk5ql/4JeeQn1qxPivxBYz8gm7Uey9XL3kEkWKFWmUW/tjnr6UsST3u5giP1jzV1611lhe+u8Dx6SwuY6LRXHcp8BnfhgC+XM5s1fiXEXEHO2QF/QVibwYLPpNm</vt:lpwstr>
  </property>
  <property fmtid="{D5CDD505-2E9C-101B-9397-08002B2CF9AE}" pid="11" name="x1ye=16">
    <vt:lpwstr>m6mfjfjODeN95DuEnEw02ej5BYDK6myMALgTVrHAVtiR9ENIfMMRVWNf7hghNIPy775eJdWrusmW0PO0ScnByGEQMnvtbV89fcdVKwtpYGA0IE6CnNRy7lUDajrS043LCbhxMoDif6duWHYKuFrEetE3JBO3LeTEeX9k/kcLqjG4x58mgxev85N4oKdgvhKDky8YsJ/GPEjjEdNEqcN+q2yw1lWMfTCpGgjwRHzLHas/6H7YlngKzgWyErs8ETh</vt:lpwstr>
  </property>
  <property fmtid="{D5CDD505-2E9C-101B-9397-08002B2CF9AE}" pid="12" name="x1ye=17">
    <vt:lpwstr>mhDXDYIsYIFkUSE5z6o4Bhwjvz/LWMMhJbAIZ+Etl2q+8O8Z4QdYtDv3parLAet7NKQ5fPwoXp9c8IvlCuPByZR62Qw5wMdNOGTaXusGzKXsCnPqXGxRVsFCDUhDNlwDh2+W44rCiHGZLZ/cvj7uwNSDp+XP+XItYYfqnodRfEoRXWnroicvYONBNXBn7wd3GXPK4Aka0yLdg5+9Yw9S4gUNjylxOKaTj1Dch1Ez8FMqu9Fsj14/NzOC8O3+Pkd</vt:lpwstr>
  </property>
  <property fmtid="{D5CDD505-2E9C-101B-9397-08002B2CF9AE}" pid="13" name="x1ye=18">
    <vt:lpwstr>/mLA3SgTCWWsJsnB0+S8EqO/mMMPT8edeYSOymYBX94m9/yd1GRRPriUJhziQyATfWSVNbHx018l129jVQCa3UI7yfxNWqIHIjrjtltJJswzofDNptpOsiRuekAeMcKLpl6fF31q+2aYCweWCbQemgU7mXMyi6jo4COPVnTBQvUQ8MeQf91wZEw9WOjvcFrAGq+tvnVqUVaPMJjygFHRRaLy558mW0aLiQh5J6W2iesodw2lPP4v0GmvjzauY1A</vt:lpwstr>
  </property>
  <property fmtid="{D5CDD505-2E9C-101B-9397-08002B2CF9AE}" pid="14" name="x1ye=19">
    <vt:lpwstr>su4GXTSDKcKSZAmdjfq+IBR+S8m1d9qYZAVcF0O3kmgMzpqVj+C4drLCaCtjB2XIpy+gyGoeFQ13HxcFph1vx6D+ozE7fE5LA1LhRlZkIgSjhl/2maQUWyVGhD5hu5D2hjXVskCnRpoG8yQWCwBaV1H7NiJ9SeMSYDCm769O+BEBsM8yfGMGhLOlK9fEq2/HxIaf+8LJVjjND+ngzrs1/0xiMa65YAHyRg0j4ve8PwHb5i7YbQS+oTTuCMzRFy0</vt:lpwstr>
  </property>
  <property fmtid="{D5CDD505-2E9C-101B-9397-08002B2CF9AE}" pid="15" name="x1ye=2">
    <vt:lpwstr>SVqFHKeuqGgseGeEAQFE2wgAt9SA1jvitJcKAddXSQdysMkgMxL6Wz1b5XV6aXxayhDzkDtO2Epy8XBBdZl34jcQ0nfXsXsnsDS6owniydBFZtNak0wt9qfqWoSYqz6GGRDmUhdGJiQMYED0REqrL29nWFKXVAK3LxR5+w79NCTk1AIQNN8r0EL3F6P1X63Z7w9gecPckBTfsXlCVRje2gHYuBnyGJVHhdMX8ckTWmTNn8Ege9hAGZ7lL3FhSRp</vt:lpwstr>
  </property>
  <property fmtid="{D5CDD505-2E9C-101B-9397-08002B2CF9AE}" pid="16" name="x1ye=20">
    <vt:lpwstr>+6eT5WB2AiW6Ze2tXjua5/jV3l4fx0eVdBGCE9u0krni/dSbMaLKmv26EzbqSlM4RdGJiQUWQpu++zmp+wcE7WFP9J/mKd+zG/CeTkXd9NhViqKZohaIlcS5pJn6h3biXo9O7Bg6lV4aJeIkH7TgUopSqv4l4eHhXVYc9TT4Bmt/NjDQIhHbiAap2nRoXH6U5Aq0wMnM7m+q5j8EczqUDePFt6kdlG/NnjXFO9GR1JtYF/F+qWTIyRuaXYvnr5F</vt:lpwstr>
  </property>
  <property fmtid="{D5CDD505-2E9C-101B-9397-08002B2CF9AE}" pid="17" name="x1ye=21">
    <vt:lpwstr>s1zKRS5LQ6CbwHD621k9jLtl4tfZcWXLw6LQq4jfqZ7c3U7PJ4hdVzAo8Aj752EVG8i2cWYa7GJuMYcgx4M9k4QbR8Nh9f9cTjjflnkmx/oDgryMzX1CUGP0LtvSBO2X+QFtK/VAo19zJyw6sM/MRyZI1otH8Yt6DteQLmr8SHqKukfq545aWyfbC2fmqrZWYgPf8RnfxGOw214jhXp5c+mybHuAGpWdGteQCCK52D2+q30vZwU+CCFlCHnddv7</vt:lpwstr>
  </property>
  <property fmtid="{D5CDD505-2E9C-101B-9397-08002B2CF9AE}" pid="18" name="x1ye=22">
    <vt:lpwstr>vkPfprWYbqeNOtLXomIGE0dJvPJOdwGWLiU7Oa1pEuc9SqU17FhAg/FiYsYPmgYorot3W7y1WcJGDqLDIsI5V81vd1bjk/4uIQwteTZGWpjI71/caYG6vBOPjiWm0ED5PBQL+GGJTAKed8DiIgZCEWqqJL5MfICmcOyJj1WzcT23W3Rkv7lfIYOC/n5/Eru3hCLZR5TgLtSOp0M7ptrMs/Wh9EbTm6MWKNxTH6fZ6KxA+v2g72G8cJmeg6sfSuS</vt:lpwstr>
  </property>
  <property fmtid="{D5CDD505-2E9C-101B-9397-08002B2CF9AE}" pid="19" name="x1ye=23">
    <vt:lpwstr>OFFqByS6TnzEIL6T8RpX3UC4HcQ9PZXU7yQBeRTPk5NRn+tILa45sAucA2eVBghmLioP4JYb6QTngAYa/xRg1OM5fcE9aEXaRd63hIb69gZjIKb1U66drHgcmMWK/PkyFt2P/gp7wOORknX7TAZED2IlGp1ya9/YQdZyJaxchGlkK/wr1KJ6uHsjaLycKB3froBVroOMByd3z8eh4nTygno8AkFFVBGzw5D1D2VjE85sfk8//AzbH4czD/aCObz</vt:lpwstr>
  </property>
  <property fmtid="{D5CDD505-2E9C-101B-9397-08002B2CF9AE}" pid="20" name="x1ye=24">
    <vt:lpwstr>GxteNSrhAE5GwxjVLGuTPBY+d7MY+D7eAbEEqbvGjDqD6oKb2dVSwcws2wdwQYrRVCBfJfYKpdbfFBC9HPG/yLs6MtKt2QFTu77dSZkyvZpEf1Fb2pG11FL9bDWY/gsB1bhrCZ077I+NASj/mqO9BJZ+XwDDdbb35+MHz3wkfGCFrTga35rJ4zSW70J6feaFHLPZLCJuUG++6g3St8TmSw7cOJKNQ9lfCndPd+QMGM6RNXqBYwkoitkEc/OMeoB</vt:lpwstr>
  </property>
  <property fmtid="{D5CDD505-2E9C-101B-9397-08002B2CF9AE}" pid="21" name="x1ye=25">
    <vt:lpwstr>FRO1+ZTgXqf9QZF56TsjnxB/hdEyBhBew5Ug42fTYC54WkgvY3vr9aDrH/howFc1azqNU7ezZf2wrISeZ/SWq4MtyroWdb9tXkwPaartHmbAHrqY2azEB9zUQY2RNy3XDE5UuLW1AhIpI2G+Na9VWZm56YSIH0wLXz3iLlRpA1VK7Zeb6ErTrKBITa4TdLC/0K/RMvQ7F+8SoPpQ95RcSWoANcf/i5YWu1HsFouSWF7YE+zBaLWfybZ4aPQnX7u</vt:lpwstr>
  </property>
  <property fmtid="{D5CDD505-2E9C-101B-9397-08002B2CF9AE}" pid="22" name="x1ye=26">
    <vt:lpwstr>7hl6bEq7EOW25qEZ8zlOlOfFHJGqxhfwzsKP0jD9IjMSmgoYxdFlX77y1cS+P9ghvB058NoLjTfmOFb+LaGDXkE5VznIc8ZnWcKUr7v6ntntOlaYxoAowDGJdODJqdWkiSEsHLRW5A9+A2HjwARMM0K/QFyCWIc7CHsoF57bxXR/p6nZ0xyRJ78opL+pX+tiRS+cA8LelGIw11hI0UPhMXv1480eest6qHfiEJb9FIGV83NubG73UFx+c15UodD</vt:lpwstr>
  </property>
  <property fmtid="{D5CDD505-2E9C-101B-9397-08002B2CF9AE}" pid="23" name="x1ye=27">
    <vt:lpwstr>GvtGG6RRbXA4w6S0Jq6ykFQSBHsW+mGtNnF2wYyeBWc+rlxzTK7bJngB+UcYfjf8Z1kLRO2U/ItMGOquG+66T3n+ZLrkfRFLxKB7Sd/289Wf7gZRTGEvnzEW/rnTY3O3HLxgacfYKV04Vv/Rnaa8a4PTjxSSJPZzyOsJPmTlzFkS7TUrJfxZ3BsP6L4gDe24GLIDXfdJMOoq8v0eu2Vjnvmuhx+04p+4//M6UBHyxl39L5/699zu4WdsgG9hUV7</vt:lpwstr>
  </property>
  <property fmtid="{D5CDD505-2E9C-101B-9397-08002B2CF9AE}" pid="24" name="x1ye=28">
    <vt:lpwstr>nl3sSe5lcenOcx5wz/MsoZ3wZxyY+jR5Dk2tlx3P37xnjKbHsyfqwxW00SNNDOZFVSj4T+PGJ2WooFJjKpVyX0+IFYE2y6h50BhAYF3kVGcQxQ4xCObjlPhkVZUmAHh8UABZqlSoVMR/wHnKQGS9UE00xRpTygJTOxOyKNVewAjMVATew4v8ezdZXjCK4RsQlBrYg0DY7gKWnm+FELxHoVrE1Sne3kGpb8yFHUizL2wwi3OASKIhkx2hcm9qCOQ</vt:lpwstr>
  </property>
  <property fmtid="{D5CDD505-2E9C-101B-9397-08002B2CF9AE}" pid="25" name="x1ye=29">
    <vt:lpwstr>xdcsazf4kcqJqpTfyYMJlBVPZPDtpBBA1Zd1vZmrZd11CtmXWLwjRtrLQb34CZcR1j/MNDUQ2hb1+gD7HXcOJfWkHpCaVWbIfJMG5P5HRTmhnT8v8VZ06tcQgsdtstch1quGd/KmTwCQkV6LC+yGzUUwBGQKGpxfhaMBObbLimGBseviuhnbvFlcuVO4cMlYd/nvkqot/51/I18TU5gbq8SFI85m14YUc2c1lRj9K9odTMp7mTtoupkyZ8MGOp9</vt:lpwstr>
  </property>
  <property fmtid="{D5CDD505-2E9C-101B-9397-08002B2CF9AE}" pid="26" name="x1ye=3">
    <vt:lpwstr>6aqH7MJG8mHAbY/UYjes0ginCGGsl4LF1DWsr54d1ywtkrNgkR5E+kT8UCGcPrrHWuwesqxobBjtKAjOSz2gx1kQNuZm94zc45B9FGhqnI9RI0HQm1Bbxy3iwmX7ndgdmTxoYBRUqjY7okyTy6fIimYNesiaprJlPGOf8FBSbHYolT2/PygwDosFG75XO7rT0OUBnII8R6N1bTM/s4Y2/GgjKUzkDkJzl9eXbVrcYNV4zuewBwsvSZXUVUx+PQe</vt:lpwstr>
  </property>
  <property fmtid="{D5CDD505-2E9C-101B-9397-08002B2CF9AE}" pid="27" name="x1ye=30">
    <vt:lpwstr>UlswgiHz4qYQewtaGhwLCvHYKzZf00FcOcMXj4T20YcKX/pJilEh1iWdEz/F1wawnnj2lT0Ahp6fJ+38l0sK3SSZWucKLK7Q8i6pF0/DMWPM0sI8jM6oPxgQttYjiV62g8iWkbrbhgg0fu9yOaQSOv+tqDapL+1UPNs54vUZj31ATzSAAN52nrSpj0jdnTOxxn35HOPf07WG+xJ0Mke3tJm2HOznjAi016TF3lRyCD3/q+Xe/COeyusRzJgNrS7</vt:lpwstr>
  </property>
  <property fmtid="{D5CDD505-2E9C-101B-9397-08002B2CF9AE}" pid="28" name="x1ye=31">
    <vt:lpwstr>fgWZIMqCv9eqiDs0y3V6Wds8SyTki18nXAWJSmJs8/CGie/3SCmwgFXlBQFf8etZy57F/roPvMgAj8JGCNdqPsQx1gf+7loXngH57jA+wTqeSK6l1uuGOwJMiRjL9xpDM6sRlJQkMIkkiMNDIK18RO1J8zdClPhktXYpb4AHbSpjcW0+aZGmcLu5CdVrEbZhoAbHav37zfrIIy3vUi7fN/yrjWmYCrjurifu+o5chCe2pcxl82X6zUONYmmLqSd</vt:lpwstr>
  </property>
  <property fmtid="{D5CDD505-2E9C-101B-9397-08002B2CF9AE}" pid="29" name="x1ye=32">
    <vt:lpwstr>vwAH/85Xw5+cVM2/08TLFIxrs9MPHXHr5NaIP0oeEY5btCFntPb59C9xm/AnfkfS/GlthJ4Sj3t/ZtD6BvWxauJGaTigKmeyPgLQ6ZnbbLDH8++wNuWPEgV5kRdUG5WRkMMdK/4ijjPsWBo+SwtUXm4v7dejjDwr9TIlXOQA8NjMkUIRQQ+pD9j/heNb8FllqGbsjKZXmkWf1SzUm/qghbQoF8KNcsefNhAuRif9sBw9TeDoLoXMMFjG4tSoXGU</vt:lpwstr>
  </property>
  <property fmtid="{D5CDD505-2E9C-101B-9397-08002B2CF9AE}" pid="30" name="x1ye=33">
    <vt:lpwstr>Q5bsQHu+AjgGgdgJFVe1tZQMGi1MAZe6qAyp5MXvAry2j7K+y6VCWkUB2KPVcLuLNnlSotWn4s0hL/B7OHrpuuLFn5H7NaVcKzXJWUepi0P/Vplln+C1g7TbNupXnC0IyWtw32CPR/rCunqILl6ICJrVpfDA/LOR5adPYp+L6VzME9ldh9iatIFr21GUd6K0YgyqxNbb9MccSdwDM42B1ECHl/cJ9E9JFRtadLKWtHrJz0t1UfQ07b7E15d0Ew0</vt:lpwstr>
  </property>
  <property fmtid="{D5CDD505-2E9C-101B-9397-08002B2CF9AE}" pid="31" name="x1ye=34">
    <vt:lpwstr>LkiNVfBPnH22naKOXaK9CQO9+3KmldWU9xhR3uunaGwUB7GRbLz+jctsczZb2YzbWmJlev1oIwAH0uc78GeelzCE5LqpO5SadNIW7KjhPF006ib4vcsSXmuSj8BZ8tvo/D8CvL72XVTwyjzXt4Ou1kEEY4YNf6Iddj5z0for8OinZ+8T6QPC5tuoF0YP9L3F5P/I7RAT2MyGZ+xPTQRoIXxlAVNmK1SToXwhz5/OorX66oqU8gdcn1WG7GETLsK</vt:lpwstr>
  </property>
  <property fmtid="{D5CDD505-2E9C-101B-9397-08002B2CF9AE}" pid="32" name="x1ye=35">
    <vt:lpwstr>iRUo852/3IeN13MYaGTTLQa7v5QIoOIr+3x074ZpJPGWt4Zl3kT1drn+xwjJUobjW2uy/hlTD5ZwxT2FbnmItXbTnXtvDgcft52R4fP5PaNTfDn75HB8tRsFSeP18lpX/ysSC9Zt4s+qHuuUg95S/SmZbJg+Z8ROlGAB2rgCHTvJUAaW8lkpWzc4RJA9dLMWNHQhWZ3B2oZOYj348JnjjNkF2wkrV3r69dwIzYBvOuo4xnYW7GMafFBrliFrhlG</vt:lpwstr>
  </property>
  <property fmtid="{D5CDD505-2E9C-101B-9397-08002B2CF9AE}" pid="33" name="x1ye=36">
    <vt:lpwstr>l0q7buSGXASvSXG5hK/Tt6yLrao8LnI8ktl6xvwJbd00FmNcW5nFIWCPc8nxUuo8CwuLTeKaISZSXYkt/nAEfu91VN/ugOjtV0285qh7fZDzMsCDDc0Zn7xQTBNCxkR8CqnhD2xdhbaQ7/kMKb/Vm+JwlgjJD6/z8L7bu24FwLPxg9XNCVX2lVajIMmizH0y+sib/kGUNvBA/YUjdkR8+V75RiBpLajG2IxcwtSmfuMc4qXcv6syeU9rY1xyBFD</vt:lpwstr>
  </property>
  <property fmtid="{D5CDD505-2E9C-101B-9397-08002B2CF9AE}" pid="34" name="x1ye=37">
    <vt:lpwstr>dA0ug03BRFHF/bEe0reLah6j4ZCMU6DXiiQFhp82ykMHd2TFo0ZhKV34WvawAcn3PVJ+axJ/X58GBOJu7gpX83R5D8hWHTseGUFo4uQdnYr3h7xgSOtzS0k7HgEg7qODu2gCXqNWinQEVUpS2RRku1jDEmX7Rx2lN57d+3JsbmBPGnmr9ReRbhX7KD2pUlzfrRpY9OwgYC6EDFeUEfPYxztzgAz/y5yu6Z+dWHhG7uxGNQsPw/vj7tdBvGUp/5h</vt:lpwstr>
  </property>
  <property fmtid="{D5CDD505-2E9C-101B-9397-08002B2CF9AE}" pid="35" name="x1ye=38">
    <vt:lpwstr>46Wr0VHjndHKD+nDd0gVqDJZtpiD/H+1M5THvqgv9SBSX3dP/ohFZB9M8QPuUEqR92UR+pZnDBEYzw/GI1r8nDQWIcx4cSCsxebpkfDcKygWSwRoWTv3St7SUyxwEQIMkcsdR9de4InJ2MzgLZMfwezW5Jcta0Vl1Nhyo5LcWDND7B7rgjYJyc+K/3aStVgYvJB5Ck6OGVM5CEX7iUNTnLMXBl69c9Fsg5PbQJv9/QL38NgMBLCc7oeBJYe/HHY</vt:lpwstr>
  </property>
  <property fmtid="{D5CDD505-2E9C-101B-9397-08002B2CF9AE}" pid="36" name="x1ye=39">
    <vt:lpwstr>4KCxB+K4ka/5cli+3+n0cMHX3/nrfN7sYMFUVvtszPY5SsjTPXD1IFh9wjDzxeCOHUEzZgHSOTCkubx4j7+gKb6E4NAyvwtW9H2xyPTRCZeQv/27sbWwn7J6ffo+iPg5fStAxmH1wwI40gJmvoqdfGAq9npaSz0g+kUEbWdhK1Z1cKmUxGKysrttGjUyXZpTMUPjq+ISFikykYP/D6jxjLUlgImOq1+8nXh0/j3B7V/wB5pb8PB7Qcxuzsm/lyZ</vt:lpwstr>
  </property>
  <property fmtid="{D5CDD505-2E9C-101B-9397-08002B2CF9AE}" pid="37" name="x1ye=4">
    <vt:lpwstr>kw8U71pnsPpVIRIKKBA+uYZeoMGi8g0zSwCiqUG/egV+iw/ruDP9VamxNR500AveSbTGNpHi/JkIjGtrsO1sMRYuYgesaNLvsJljJnDQQoLlxQelH9BXah8ClM9mEyaaUiO+Mf3X3K2FPvE26RZTNv4ibuCCDNjLVBVfoi2sF2nq2j19/0kKxSNX3mDb3cisDU1i6nt/yOhm93s61x7uYItH/lH+4reuGbURZh965xpjdzxXTRtKxeIMZQ2QYMH</vt:lpwstr>
  </property>
  <property fmtid="{D5CDD505-2E9C-101B-9397-08002B2CF9AE}" pid="38" name="x1ye=40">
    <vt:lpwstr>2V62Uepht30mRrH4gfftIk8Q5WJ/q/Dm3lzhIgc1J+tnOjXZ3GKABc2rPehr5S/c/fUvWSKBRRP/T1MbHRarBpNTvI9BGoLuoW8nbeui6fT8zByJVqXKBmptcawBAQE/mkuBbB6yn3zrUk7/MhcImPjrtUuGahrCK7L39d30nead8XDr2VCRVRU0h9kLTrxhMPUQzRLB7tfBEpjPNtJixndYfbaY+j0SG0QOq83qrBaQXwVxFo9MVVvCQmyRBun</vt:lpwstr>
  </property>
  <property fmtid="{D5CDD505-2E9C-101B-9397-08002B2CF9AE}" pid="39" name="x1ye=41">
    <vt:lpwstr>bJONL/ucAuWsvWUQmO8r97mtMLzRRar61sOi18lst0NgbaUgx1FPgd8BYtP43e+v3BVcEM/T17tZ0uooljXJ3MX9PqTKTfTDxifeVi/RxbfYJutDJfD0OGJwvMH8NskCqJSrMDqwBtFCw9ZTD174aIJc2640AnqpkTryxpHkQ+zxVSP5jTRv/bnEJ3/fHafR1QJrRG4Q3iOp1BJcQyKWw7qcw4Nx5whjlizmjvv11OXWkaMhafCoSo95Ui0Tp1B</vt:lpwstr>
  </property>
  <property fmtid="{D5CDD505-2E9C-101B-9397-08002B2CF9AE}" pid="40" name="x1ye=42">
    <vt:lpwstr>XIy/fvhZLLToG9wk3lVmo3UUxo5/vANKKZJjxg3Kzyo22jKo+0aqqeEKUmPNWEaURLRpAZL5yv5UICJpZIM5R5o7v2Pgzon6it6TAiuZfMnfT8vZPn6TUVwEZ6BbstFT+/xLFhom44s48xp71B1eVayi93OuPL3t7zx56oYl1kT1Bh8JNtTTMzYy2d1r3d8dSSA0LmQfoRzYM9x1obprWIN/R3guZpwrliL//+Vf1xQslRHcjO/F/VoGdI/lHPU</vt:lpwstr>
  </property>
  <property fmtid="{D5CDD505-2E9C-101B-9397-08002B2CF9AE}" pid="41" name="x1ye=43">
    <vt:lpwstr>H7cZiA2y4y+4YOWeQ3Cl7sbPR7duSwC9FsdrOia3qyi4p1wjPY6sr2ebSS+4lnPxZ3FQP+72Qh/rfUO2D8Kz+3WyyOGmf0ZekKTtLXaoelbwFN/9E5D4qa3lzLqxln4RsE2Aqvw3q1MafZfvSqO/fa08ql6ZQVm+Zl21J9uIwDKQ4BjMkm+PYyk0IukfGaexy73zWPTGIYom2ziPJwzjpsrr1cW1QLman93TWWCKXDE1K4KEq8vBoLxE0RgP96M</vt:lpwstr>
  </property>
  <property fmtid="{D5CDD505-2E9C-101B-9397-08002B2CF9AE}" pid="42" name="x1ye=44">
    <vt:lpwstr>8fMrkP3b0r/tjRMt8IJe2wUtR0BRf+PjpWdXG9Ya6ZQW9822eIR4SLSUcTNCPcKE8vkWsdPzTySKtAbVbtMt/QvxVGpDIo+zjVo16iJWvTXKIdwRCUSTgiCln4TobuGFiZ5LjEFWbRGgP8SMHLaIwh1y7cA2xZ392p2dE91r8Wd2McgmO1H+/FJ2XYyDyF9cG0Is4KIZ5/eBRC8Td3REpbO5I5sQAzgPsW8JfhVoWQndRdsEr/mWows6TtmT00G</vt:lpwstr>
  </property>
  <property fmtid="{D5CDD505-2E9C-101B-9397-08002B2CF9AE}" pid="43" name="x1ye=45">
    <vt:lpwstr>l+buzyg43ILRbDsa0dv00etKD7eiwTSljDhTCLs7gdL1SyIBfbsPrGqLgX/sxC/FsHMQvCWFGHcNdnLMJz96thN4eZkk5Wv+w8QT36xk2ujhkpT8/yF8brMROUT753RWvrWL7pXPe3PkZx+xahhzLOPmn41+VJTIgQTIBmyIiZgifb9rnPXU5BpIm2EbDMIY+pVu5hSflhoyV17OKNZiViFyGMUkMKNa5Pii2ezgXKHtcvL5/DWLtFCZV2lzvur</vt:lpwstr>
  </property>
  <property fmtid="{D5CDD505-2E9C-101B-9397-08002B2CF9AE}" pid="44" name="x1ye=46">
    <vt:lpwstr>Y4HUq8KXBz6lnHxqNORwvAzB1gfpSZwPTlEtQ9A8Yv8sP8M3SZkFwCtIm99F34QhRN2xPmUC1oPw1ooHlz44jwJywdIbLIrlsdli4Wlbt+UPzB9SpE4Evxs7MItnyLSBJ22eUIobYh3Q4+VQpGTdZnq60pzGNeD5SjK3jjWov3Ti+1LakYf27YWU7sPlF8oOSdos136kadyi4TSyth6jrwwdoM1DRi+vo896c8oh+o94l6PnfC3f4cp5TdqycS8</vt:lpwstr>
  </property>
  <property fmtid="{D5CDD505-2E9C-101B-9397-08002B2CF9AE}" pid="45" name="x1ye=47">
    <vt:lpwstr>qrWpZ2JsMZWg5Qy43+MFW6I8HbTC7HEg++tyvwtd6yq9BKSrTD9fSpOsbyRSMWWy3+6Ige7eu6L8J4YgybZlTTsT6wKn93FfTe3EluOaF2aP+8xsRa2FRddLC4CIb6JmH51j0ggvzlNbNFHNWSq0QWA7QXhsENEoIo6TB+/6iLOa2oKFGFZYX1y/xpDb7ttt4IWyP3MIH/Zt25q5+/IqjohH8TeZfqGzCYesg1UfdTcs77vKoYJqhcQX06lAovy</vt:lpwstr>
  </property>
  <property fmtid="{D5CDD505-2E9C-101B-9397-08002B2CF9AE}" pid="46" name="x1ye=48">
    <vt:lpwstr>iuiT8b0J0J6cQcvjKVia4RW/S6v22snZyUMlKph5phaoJAnjMH9p0B6bAESGaJN1fmUZ/1HW1SRTqoRROyFrmU12Zqj5Sd+9qvs0z9egMwMNPLdJBfuF/iNEj4C78GT4npHshTjIzvIi4dnlXx9Q/GC5OWiH6UxCMLO9sCWovb0G1VAqUdz3aiBUalDhz7pjBHZIqpPyWDM1rUCX8FxvndyWHso26RddW2vvrO87e+Tq+h/jvOP8R+3y+BfF0Q+</vt:lpwstr>
  </property>
  <property fmtid="{D5CDD505-2E9C-101B-9397-08002B2CF9AE}" pid="47" name="x1ye=49">
    <vt:lpwstr>rpUtzqb/B/9mvO1xvli5ZEXtF4eWpY85IXI4DtXxqK2HCzq1coGk3tJOdzwLkHvxW7rB/7Ags/z65VWEk1/oit6xQm3t/S71K6CG6xg6P8M9WdnIY8vlHFuwUF0UG/5E3Gm6BQXVKM6RUnDMp+mvUglRisYrj94hLz/TG8u8n/yGfnxW12qu5DWFtMZyYlyJfK25v0jjZskGVaJPOT7YIH1Bwnu1fGpmBN648eJrD9NtpwwCWtrP0xtu+w/4Jv+</vt:lpwstr>
  </property>
  <property fmtid="{D5CDD505-2E9C-101B-9397-08002B2CF9AE}" pid="48" name="x1ye=5">
    <vt:lpwstr>NFO0OvWYeUTm0UEEEh90Bg2QpzAA4Tx4dkcxMSnw5AdYiciZ6nXM5JdwTX6P2utGWzqVcJxZo4VQveYi2075vfUniCSqTuMroiz3CiMr6400uJ6BV/bUb9+3nLIhyAZ1jtpsYLnWDjII1H4M+cdxyVE347r8NMzYHlTotfTb987tVGcIiUj/1/K1Ycq07CVddYC8A6ne3ixzWPA7RCVg1qsa0C0/B8Ot2cZrmfyeZDDjOi39X+1P9nFKQFf0zSn</vt:lpwstr>
  </property>
  <property fmtid="{D5CDD505-2E9C-101B-9397-08002B2CF9AE}" pid="49" name="x1ye=50">
    <vt:lpwstr>oOZpCmxT+5xPBQncEbLYaj2jxBUGShA4LU5cQ3Dn8VGw3bKGQBswYmo1fou4xou50BZPDpgW7t9Mnt6BiAe/FDc0PYs32XlOVqm1gNzrIWPcRJ9zcuyxHPvRct1OuBn1OR4GycMv8VreoQOdgmAIbLdzv1fyPjxxGo60gjZWeOVV4Pjc77GtOrOeW9M2Qp8w+043dftMbbNVbVxBaZNpjbggOFK5+vmZnqMkrL3+QTRHU7QXC1arYE9mBc6oYXS</vt:lpwstr>
  </property>
  <property fmtid="{D5CDD505-2E9C-101B-9397-08002B2CF9AE}" pid="50" name="x1ye=51">
    <vt:lpwstr>gg0XeAJ0553xXS/xWs6/akFxkK5r/qShw5Xrg4j5hbNLXw9D/npd/k1u+AXRvhD/LrQoDZQke/iG40zWjX2WdYTORT0cLo7kJx5dLUELcHvmxNzRj3dXOiCTqEfFXyRjU9BBwNTFNURlSDWDdy7yRYSFg0gOPPNTR90/J7JlkJeoVVAYUUg8WeB0CKGTPB+E7ziwVkb448A1UMaUGbaAEMqBAjSD3uuWmz56Gnixi3YzXHBmvzQj3f7RaORjDt0</vt:lpwstr>
  </property>
  <property fmtid="{D5CDD505-2E9C-101B-9397-08002B2CF9AE}" pid="51" name="x1ye=52">
    <vt:lpwstr>kNWLZhipB+E5IvIY6wXnW/6cSScDJ+PD/YXg3A3zBJ8SKjVKur9Sec9TkvSKqrSdoae0NfqkscphEdSrXgFnqvh/K8znrj7AcXPFwaIivBFqfb47c3ufbFoogmttnuTayey55r3vqquMTk8Owr3LYSQQ9wXuC0X88q4m32Ymz1mXIFFAw2NhYfpVf+36QM2I0LpHjQ5F+/8+mNYAfzjysQCtLvKnHrYqHiv7ZoBTyBawRg0GpS56wUoXWa7V++F</vt:lpwstr>
  </property>
  <property fmtid="{D5CDD505-2E9C-101B-9397-08002B2CF9AE}" pid="52" name="x1ye=53">
    <vt:lpwstr>pJT+HHeqdPxuBukW8NHvx/kuJUfxIYLxBdjlrmZvlJCAHyX+9myM0wGwRd/fu+6sjSSr+ms2qMGfoITxkaQGh2hKCa8z+28YlLpTXB6O6x/TPTPIHcDKPFAyjLIYWJQVRFtCf3KR7nrDmSTKYot/dqZkOXok0qsf5T+pa1mVcb/WeE5Oz6YOrReTQCdAMNnUsTP8pkEwBaja2eABxiRIOdWhG6HGpUDjxD87jpgVNIIp32uzgBCaY6rvD3gNwlg</vt:lpwstr>
  </property>
  <property fmtid="{D5CDD505-2E9C-101B-9397-08002B2CF9AE}" pid="53" name="x1ye=54">
    <vt:lpwstr>7CFc2qJa0OGIAlZ+sYjmfy4mIaQqmhNlMqD+zOCpLWmwnN3iMU71NH/scbgBY/ynzYoy6lP049WIS7zKRA9PmnCNdlfkcz6gz0S5F+sfTttNPcJdxFv7RcZbPrz9wE2IVR3eQzY0FIMeV6r6u5sH6aGBN67E8hdHpqHF3o/pDDI3mZ+N3Xc17wHj9ew28tWkum7GhBm4bdtUrpX41u5hb0gpd5E67pIP7Q04VSK91Yex5/uj0EtMvGXvbLkfVLT</vt:lpwstr>
  </property>
  <property fmtid="{D5CDD505-2E9C-101B-9397-08002B2CF9AE}" pid="54" name="x1ye=55">
    <vt:lpwstr>pynXrcr/n4YT8n4QiF+kNArSHtnsqR6o5FLxcw3glrwGilibi/zEvc24hLyi4tGPtSAccsmmRAi5vL1nVltunK4Zy+nb9CCqqJ/E8fThb+1dCpEyxfjB5nJpQ2UG860vzEqdMaY7hDxI2EPY9EzC9VNIj8KldUvGkf9CXI8NczsIlK28f8+HAFSISRmxD46KCJQXaBjZaWve5XkS5XyuY2Jzx+p49qvxJmaRckkC8Twg6+ldtczZ6DRkD8ikD0n</vt:lpwstr>
  </property>
  <property fmtid="{D5CDD505-2E9C-101B-9397-08002B2CF9AE}" pid="55" name="x1ye=56">
    <vt:lpwstr>UnZTaicP4LAaAjkorGI3jc01KkKkN0sLhtWGTrg6UXRr4HtBKO1dFgurEuv8qbv5GQxJWjyTcu0tMzypDwIyp9aqpBoooNq4WHLwkueR9St6Tt3mr2SffWFalvDlkgWsIoWLXfDrGg+IWAuXHw92WmRssPMbL3GCtlEK9E7Da+OsQDP/mT39VBaNV0gHYErMXE/usmRfdEhy8JYgB21F+1/mkEVkwUyITjy1wsM6yCv4kjp0CERLtclKfqwWoet</vt:lpwstr>
  </property>
  <property fmtid="{D5CDD505-2E9C-101B-9397-08002B2CF9AE}" pid="56" name="x1ye=57">
    <vt:lpwstr>mZFPWf8zLJQ2lN7XvcDZlvm/253Udjq/DfiBw4/8UuAbkrZtw4CSFyPIyZTwXUdfwjEsO2eA9x3M0kf+jhGJ+zvxX/2y2rLKFfXym/5PWBrjaYgyUU/fn78gnUdqzDwc8MqUrZdhFcaiReQFNTsJJzw4DHpHuu/kRUVAfWPbTV9Yg6/IxdgEzLpl71utgxg1k5nfoN7hlFUxLLBxGkSBWlSCVK2mZE1/J/h6lfSJY+itdoRJuoAbe5qse+scN0R</vt:lpwstr>
  </property>
  <property fmtid="{D5CDD505-2E9C-101B-9397-08002B2CF9AE}" pid="57" name="x1ye=58">
    <vt:lpwstr>+OgX8G+9h+F/wlJk9kAT+BmYzmfyy/6SghfNUTwZcvZ1XS5ZV7mBi1/DR03DaTnvIGCVPZhybCzro/qIoRSv5BGiKE6DAcN2ekHBBUXS5I+c5AsvRohXH44hO+Ec9R25+cPyOjVbmCLG5OOIwACnpX7DwBA/JUx9zvyVSnPv0Jk6Bk6BbHYe9+gVMc/QO8WjRMzCMCouXIv5/34skITQNVkae793xwRLyb40C4vytZJ+DPw/RGt+2Had2r86S1s</vt:lpwstr>
  </property>
  <property fmtid="{D5CDD505-2E9C-101B-9397-08002B2CF9AE}" pid="58" name="x1ye=59">
    <vt:lpwstr>Bvmp5oq0yBD6VJGPAD52pAP/a6erGkfNt7XjxA6x+KcIbcN4xy2GyyBP8CB/pSTBzHvzmJbSdd98eXJADOAxy1WJZMZ4fX2t3UcKr0FdnU5jknX1w/kDnkSWNm/iOgyTlRZLMkEcNe7RO+/RJLsqRIQNPT6LT1RnSp71Tc360I0mOhrDhPvwdIv0INnciLOQtJqZH3B71qpNcv45M/R9UX3ao19pp4mpBeCmm0ld9RAceRLpEqm6IsuH/yQFJGy</vt:lpwstr>
  </property>
  <property fmtid="{D5CDD505-2E9C-101B-9397-08002B2CF9AE}" pid="59" name="x1ye=6">
    <vt:lpwstr>632qQAiUiqe42KuhNR/3LTclqOOVdeb5mb1P9y14ATnBTrLNQE4zpHClmiLEmP+/fWZjmqHA7MvyMeZwmjM53iHHvZwUzU/5DHQpyDcP+m50oyvW/+oMAlgS+KRG6n/khv38NUyn7uQm0pbrcgonvI3dUhOGl/ILg76+I+yGP/DRKmz1YXjzBNxzW8Pye/SsiFCLNkRLJnYIfUnTZfWUj8bou8m8V6PGq2Ok4qiw/u7I9HIqxocm48NvuqqcXj6</vt:lpwstr>
  </property>
  <property fmtid="{D5CDD505-2E9C-101B-9397-08002B2CF9AE}" pid="60" name="x1ye=60">
    <vt:lpwstr>HwEIhSqeCX4QY40Pn09VX+vClzKZDYmpaC6P/piuoe0J1iUywjfTU9zVCHzIfsWp2BA7QqT6jynrbSEkUH3DfQhzcCfPvz/KjnffD175SqM7XsuCBozInkATO/d9BVhIl/+0C122OHHfu0bnPfyJo/Isfv+XuNbpq42XrX+c8sfJu+citSPP61o/FtQsx89PPeq3jmeJxfWWXzmpwEhsFqeG0aC3zQKO258aK52BNxCpjcVqrDr+Au9oQo2VJFo</vt:lpwstr>
  </property>
  <property fmtid="{D5CDD505-2E9C-101B-9397-08002B2CF9AE}" pid="61" name="x1ye=61">
    <vt:lpwstr>z7AJYr4WkSATFhtdwZp4re1p7qYE+DCLjqHWFIx4PM8Q824cdUw9hd2w6+GgIGNf5fCJJBDQpOQrBexNdWSJfa+JOoa2Mme3OY4aLKo6g24kt1MYf8yUZyZoY2KQf9BNowuqSNd3LdH/530KoZVTgvYbvLgtg42CnUK7JriboRvc/0lCkeGoDWmbS68LNi93c+Q9rnGBgH472GNh/F/31IXyypdghrPDGKeoPh6Ne1/NPkTLk8FXuONSvexpJXq</vt:lpwstr>
  </property>
  <property fmtid="{D5CDD505-2E9C-101B-9397-08002B2CF9AE}" pid="62" name="x1ye=62">
    <vt:lpwstr>P2Plj8jygLwM1mxiVRfAmkgh8qty9H8kQm7iKI4oK94mXwdh0HLyo3WpJkIsFeWHIH8NBatvnLdAwRiXLwmf28ttHpkKJsZFTxYmrAa+HPkjxRruy/kyBuacfJjCA6KMqY+zoQ908qEl6DRbp9MEo8+3Y3orUNZyOLO+iUAp6AElUvmJtN1YSSjPtCA55dP2IRW2jG4M2hbfnDNrra7aN29WhnZjIFy6ZZGEgvHIH262WU6bE4CHG8b3mr2DLLn</vt:lpwstr>
  </property>
  <property fmtid="{D5CDD505-2E9C-101B-9397-08002B2CF9AE}" pid="63" name="x1ye=63">
    <vt:lpwstr>d9R3sR+kGZekofPWPFfkR5/QsrTHT6DzAvNFD4lHdpXDU7hy6DBHx6nFBdyllfM5nMnlKtjuamoJjtqKBaEv6J5BJOiTRSVzFF/NWYXhxD1oe9qkDFyTpol3j7bXZ2N9Ti77PQiCQdrQfnxV06X/QY7zFhzbdNl+226s62/BeiUR8psbwf0sUYdVx1pndXrPLGbicY4+5527G/6QINFOxRSkjdDcCkfCu76Ftov3F9MpHEp3JxuARqNlK/FFP45</vt:lpwstr>
  </property>
  <property fmtid="{D5CDD505-2E9C-101B-9397-08002B2CF9AE}" pid="64" name="x1ye=64">
    <vt:lpwstr>b8kexbKEnWKuRvkmGgold793At/1/nBJYTzXTSTG78ND5GirGt+P93LpNxkQAngtWWT1ygJPBeVhHhJPNzfHMStnKU9/TZIEFWAYUMPZg9FH81p5jSRejitnYigN+qBuXGzFBkg330b3VfjCy3attGVRKuKeksVh47zoZh8Wy7gnTnWqM6FeJAdr6h+BH7fDCSIOPJEZQhaVqNIVp4GC4mweoTz82EuA9YPP0XZ2EWS3LetfDxzULKV5JKyVC23</vt:lpwstr>
  </property>
  <property fmtid="{D5CDD505-2E9C-101B-9397-08002B2CF9AE}" pid="65" name="x1ye=65">
    <vt:lpwstr>yrp3y8nGgQ8P8pyefLi8DekoeH7pid4zDfEgITXwGlVmCDwoPkOzxLzsHW5ZOBB370Rj0ZsoPtVMgN2dRJWSFpuw7J1l7mlSh71Rua0z+SoXYww2RzPoM43kG9iHifyjwF9eoLQV20Wkwv1wPIDnHfkUzcMWuhTwBIlUSB/b1jy0yf8fGlmA0h2aRP1Lthlvc9zgZyLZKyFosx9QhZITt479yvrznljTJhdCsN6dLQp6Y3b8exXoFFHrTqKiZh2</vt:lpwstr>
  </property>
  <property fmtid="{D5CDD505-2E9C-101B-9397-08002B2CF9AE}" pid="66" name="x1ye=66">
    <vt:lpwstr>NeRh6vk8z+oXuJSJflJ7boT4P7lehZBWqwFqEAkhpJRqrPkZcgBCuEYfaduk7l//4HuxSjb0xBAAA=</vt:lpwstr>
  </property>
  <property fmtid="{D5CDD505-2E9C-101B-9397-08002B2CF9AE}" pid="67" name="x1ye=7">
    <vt:lpwstr>emDKqPwDVwTE3o8qa3tNurBF6Xpt7myRqm8kPC+si2R528zRrOkcdb4JdqrFfxjvPgJUTwswGYcXdm8ykNUPq+5FxGd697SvXzlTqBG/XALdk9rQIa2F7UZbF9RQAYDTehj2pkrK2osUa45Jwv/u+wYRbRzhGY1lzSsojDh91NzeNTf4tdan7Sc3edsIaCCcpbptRYHwbJX4Zn8A7vUxo2CDVn5NJIXONLUys4pCgSVuVg4lfiEX2RZ9QCrnGTV</vt:lpwstr>
  </property>
  <property fmtid="{D5CDD505-2E9C-101B-9397-08002B2CF9AE}" pid="68" name="x1ye=8">
    <vt:lpwstr>tea3p/wNAMgqPTPL5EM5Itumga/3JOt8DzkCSD2rkAv8hixhM6Qh04EU/nSPq39TUFQgp//EPUpEIYFAmjWEB4qfHD0kmdEt/lQFAEWOkNMh4FnYsm8Q3p43Lc04fPZ+0iKUkIiMz70S41jV6uL8XnXqDdfjFj8LXSqRL1FZsg0/DxYNkCBad9Iix+r1VMfLc79JIPdwUb5rR0bsCHo3dZh2vp17nXszRV1GtTt2D5mMC0NpmubnhXp3vBjUJOD</vt:lpwstr>
  </property>
  <property fmtid="{D5CDD505-2E9C-101B-9397-08002B2CF9AE}" pid="69" name="x1ye=9">
    <vt:lpwstr>5fCEs2LGvU8eOjjY9n2xtX12/9EbeIOqpea7NBOM3Pg9DGndSZjWT/fK/MkLCUHHbt+leZBmMaTihTh8Oybu+aBsOwlY7wYvrTTe/w7bj5dp+9XVvjURcGCZV2DgXHvlaKxjKQuhK61TEEtgn0kNujB0uapMNjbxOk+RLRkfHDzNOjfmbzmMc9hHjuAppycqTi0CT3YeqMq6Y9IY6OOxesnfWwWSzEY9a5mmCgBz2HO0qzJGIc9f/maZlZItS8m</vt:lpwstr>
  </property>
</Properties>
</file>