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EC49" w14:textId="3D9E79AB" w:rsidR="00FB1872" w:rsidRPr="00FB1872" w:rsidRDefault="00FB1872" w:rsidP="00FB1872">
      <w:r w:rsidRPr="00FB1872">
        <w:t>Nooshin Behroyan is an award-winning energy executive, serial entrepreneur, and founder of Paxon Energy &amp; Infrastructure—recognized as the 9th fastest-growing private company in America and the No.1 female-led company on the Inc. 500 list</w:t>
      </w:r>
      <w:r>
        <w:t xml:space="preserve"> and covered by Forbes and Fortune magazine</w:t>
      </w:r>
      <w:r w:rsidRPr="00FB1872">
        <w:t>. A visionary leader in decarbonization and energy resilience, Nooshin pioneered methane recapture services in 2016, well before net-zero metrics became industry norms. Under her leadership, Paxon has become a nationally trusted partner for utilities, delivering critical services in wildfire mitigation, pipeline integrity, and electric grid modernization.</w:t>
      </w:r>
    </w:p>
    <w:p w14:paraId="47AE652A" w14:textId="1F8C1981" w:rsidR="00FB1872" w:rsidRPr="00FB1872" w:rsidRDefault="00FB1872" w:rsidP="00FB1872">
      <w:r w:rsidRPr="00FB1872">
        <w:t xml:space="preserve">Known for building triple bottom line companies, Nooshin brings deep expertise in ESG strategy, infrastructure, and crisis response. Her boardroom acumen is reinforced by her own distinguished board, which includes a former U.S. Ambassador, former Chief Governance Officer of Chevron, and </w:t>
      </w:r>
      <w:r>
        <w:t>former CEO of</w:t>
      </w:r>
      <w:r w:rsidRPr="00FB1872">
        <w:t xml:space="preserve"> the Department of Defense.</w:t>
      </w:r>
    </w:p>
    <w:p w14:paraId="086BE264" w14:textId="32D24001" w:rsidR="00FB1872" w:rsidRPr="00FB1872" w:rsidRDefault="00FB1872" w:rsidP="00FB1872">
      <w:r w:rsidRPr="00FB1872">
        <w:t xml:space="preserve">A UC Berkeley-trained architect, </w:t>
      </w:r>
      <w:r>
        <w:t xml:space="preserve">and an </w:t>
      </w:r>
      <w:r w:rsidRPr="00FB1872">
        <w:t>environmental engineer from UC Davis, she also serves on multiple nonprofit and advisory boards advancing women in STEM and energy leadership.</w:t>
      </w:r>
    </w:p>
    <w:p w14:paraId="468100FD" w14:textId="77777777" w:rsidR="00C40701" w:rsidRDefault="00C40701"/>
    <w:sectPr w:rsidR="00C40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01"/>
    <w:rsid w:val="00C40701"/>
    <w:rsid w:val="00D1720F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6E102"/>
  <w15:chartTrackingRefBased/>
  <w15:docId w15:val="{1659B26F-764B-4D76-9768-13A8DC5A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7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7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7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7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7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7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7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7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7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7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7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Nooshin Behroyan</dc:creator>
  <cp:keywords/>
  <dc:description/>
  <cp:lastModifiedBy>Nooshin Behroyan</cp:lastModifiedBy>
  <cp:revision>1</cp:revision>
  <dcterms:created xsi:type="dcterms:W3CDTF">2025-04-13T17:59:00Z</dcterms:created>
  <dcterms:modified xsi:type="dcterms:W3CDTF">2025-04-13T18:18:00Z</dcterms:modified>
</cp:coreProperties>
</file>