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E8F8" w14:textId="167DF5B2" w:rsidR="00A21EE4" w:rsidRPr="00045E87" w:rsidRDefault="00D37005">
      <w:pPr>
        <w:pStyle w:val="Title"/>
        <w:rPr>
          <w:rFonts w:ascii="Calibri" w:hAnsi="Calibri" w:cs="Calibri"/>
        </w:rPr>
      </w:pPr>
      <w:r w:rsidRPr="00045E87">
        <w:rPr>
          <w:rFonts w:ascii="Calibri" w:hAnsi="Calibri" w:cs="Calibri"/>
        </w:rPr>
        <w:t xml:space="preserve">     </w:t>
      </w:r>
    </w:p>
    <w:p w14:paraId="680738FF" w14:textId="79476A47" w:rsidR="00BF433C" w:rsidRPr="00045E87" w:rsidRDefault="00045E87">
      <w:pPr>
        <w:pStyle w:val="Title"/>
        <w:rPr>
          <w:rFonts w:ascii="Calibri" w:hAnsi="Calibri" w:cs="Calibri"/>
        </w:rPr>
      </w:pPr>
      <w:r w:rsidRPr="00045E87">
        <w:rPr>
          <w:rFonts w:ascii="Calibri" w:hAnsi="Calibri" w:cs="Calibri"/>
          <w:noProof/>
        </w:rPr>
        <w:drawing>
          <wp:anchor distT="0" distB="0" distL="114300" distR="114300" simplePos="0" relativeHeight="251658240" behindDoc="1" locked="0" layoutInCell="1" allowOverlap="1" wp14:anchorId="5975CDA7" wp14:editId="16AB778A">
            <wp:simplePos x="0" y="0"/>
            <wp:positionH relativeFrom="column">
              <wp:posOffset>154940</wp:posOffset>
            </wp:positionH>
            <wp:positionV relativeFrom="paragraph">
              <wp:posOffset>61595</wp:posOffset>
            </wp:positionV>
            <wp:extent cx="2615565" cy="2494280"/>
            <wp:effectExtent l="0" t="0" r="635" b="0"/>
            <wp:wrapTight wrapText="bothSides">
              <wp:wrapPolygon edited="0">
                <wp:start x="9229" y="0"/>
                <wp:lineTo x="8181" y="110"/>
                <wp:lineTo x="4510" y="1430"/>
                <wp:lineTo x="3671" y="2420"/>
                <wp:lineTo x="2517" y="3519"/>
                <wp:lineTo x="1259" y="5279"/>
                <wp:lineTo x="420" y="7039"/>
                <wp:lineTo x="0" y="8798"/>
                <wp:lineTo x="0" y="12538"/>
                <wp:lineTo x="315" y="14077"/>
                <wp:lineTo x="1049" y="15837"/>
                <wp:lineTo x="2098" y="17597"/>
                <wp:lineTo x="3985" y="19356"/>
                <wp:lineTo x="4090" y="19576"/>
                <wp:lineTo x="7237" y="21116"/>
                <wp:lineTo x="8915" y="21446"/>
                <wp:lineTo x="9229" y="21446"/>
                <wp:lineTo x="12271" y="21446"/>
                <wp:lineTo x="12690" y="21446"/>
                <wp:lineTo x="14369" y="21116"/>
                <wp:lineTo x="17410" y="19576"/>
                <wp:lineTo x="17515" y="19356"/>
                <wp:lineTo x="19403" y="17597"/>
                <wp:lineTo x="20556" y="15837"/>
                <wp:lineTo x="21186" y="14077"/>
                <wp:lineTo x="21500" y="12428"/>
                <wp:lineTo x="21500" y="8688"/>
                <wp:lineTo x="21081" y="7039"/>
                <wp:lineTo x="20242" y="5279"/>
                <wp:lineTo x="18983" y="3519"/>
                <wp:lineTo x="17305" y="1980"/>
                <wp:lineTo x="16991" y="1430"/>
                <wp:lineTo x="13320" y="110"/>
                <wp:lineTo x="12271" y="0"/>
                <wp:lineTo x="9229" y="0"/>
              </wp:wrapPolygon>
            </wp:wrapTight>
            <wp:docPr id="1716753346" name="Picture 1" descr="A person with dark hair wearing a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53346" name="Picture 1" descr="A person with dark hair wearing a scarf&#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615565" cy="2494280"/>
                    </a:xfrm>
                    <a:prstGeom prst="ellipse">
                      <a:avLst/>
                    </a:prstGeom>
                  </pic:spPr>
                </pic:pic>
              </a:graphicData>
            </a:graphic>
            <wp14:sizeRelH relativeFrom="page">
              <wp14:pctWidth>0</wp14:pctWidth>
            </wp14:sizeRelH>
            <wp14:sizeRelV relativeFrom="page">
              <wp14:pctHeight>0</wp14:pctHeight>
            </wp14:sizeRelV>
          </wp:anchor>
        </w:drawing>
      </w:r>
      <w:r w:rsidR="00A21EE4" w:rsidRPr="00045E87">
        <w:rPr>
          <w:rFonts w:ascii="Calibri" w:hAnsi="Calibri" w:cs="Calibri"/>
        </w:rPr>
        <w:t xml:space="preserve">     </w:t>
      </w:r>
      <w:r w:rsidRPr="00045E87">
        <w:rPr>
          <w:rFonts w:ascii="Calibri" w:hAnsi="Calibri" w:cs="Calibri"/>
        </w:rPr>
        <w:t>SELENA</w:t>
      </w:r>
      <w:r w:rsidRPr="00045E87">
        <w:rPr>
          <w:rFonts w:ascii="Calibri" w:hAnsi="Calibri" w:cs="Calibri"/>
          <w:spacing w:val="-2"/>
        </w:rPr>
        <w:t xml:space="preserve"> </w:t>
      </w:r>
      <w:r w:rsidRPr="00045E87">
        <w:rPr>
          <w:rFonts w:ascii="Calibri" w:hAnsi="Calibri" w:cs="Calibri"/>
        </w:rPr>
        <w:t>S.</w:t>
      </w:r>
      <w:r w:rsidRPr="00045E87">
        <w:rPr>
          <w:rFonts w:ascii="Calibri" w:hAnsi="Calibri" w:cs="Calibri"/>
          <w:spacing w:val="-30"/>
        </w:rPr>
        <w:t xml:space="preserve"> </w:t>
      </w:r>
      <w:r w:rsidRPr="00045E87">
        <w:rPr>
          <w:rFonts w:ascii="Calibri" w:hAnsi="Calibri" w:cs="Calibri"/>
        </w:rPr>
        <w:t xml:space="preserve">CUFFE, MBA, </w:t>
      </w:r>
      <w:r w:rsidRPr="00045E87">
        <w:rPr>
          <w:rFonts w:ascii="Calibri" w:hAnsi="Calibri" w:cs="Calibri"/>
          <w:spacing w:val="-5"/>
        </w:rPr>
        <w:t>CM</w:t>
      </w:r>
    </w:p>
    <w:p w14:paraId="78227390" w14:textId="3C2216CD" w:rsidR="00BF433C" w:rsidRPr="00045E87" w:rsidRDefault="00A21EE4">
      <w:pPr>
        <w:spacing w:line="274" w:lineRule="exact"/>
        <w:ind w:left="5588"/>
        <w:rPr>
          <w:rFonts w:ascii="Calibri" w:hAnsi="Calibri" w:cs="Calibri"/>
        </w:rPr>
      </w:pPr>
      <w:r w:rsidRPr="00045E87">
        <w:rPr>
          <w:rFonts w:ascii="Calibri" w:hAnsi="Calibri" w:cs="Calibri"/>
        </w:rPr>
        <w:t xml:space="preserve">     </w:t>
      </w:r>
      <w:hyperlink r:id="rId5" w:history="1">
        <w:r w:rsidRPr="00045E87">
          <w:rPr>
            <w:rStyle w:val="Hyperlink"/>
            <w:rFonts w:ascii="Calibri" w:hAnsi="Calibri" w:cs="Calibri"/>
          </w:rPr>
          <w:t>selena@stanfordalumni.org</w:t>
        </w:r>
      </w:hyperlink>
      <w:r w:rsidR="00BF433C" w:rsidRPr="00045E87">
        <w:rPr>
          <w:rFonts w:ascii="Calibri" w:hAnsi="Calibri" w:cs="Calibri"/>
          <w:spacing w:val="51"/>
        </w:rPr>
        <w:t xml:space="preserve"> </w:t>
      </w:r>
      <w:r w:rsidR="00BF433C" w:rsidRPr="00045E87">
        <w:rPr>
          <w:rFonts w:ascii="Calibri" w:hAnsi="Calibri" w:cs="Calibri"/>
        </w:rPr>
        <w:t>|</w:t>
      </w:r>
      <w:r w:rsidR="00BF433C" w:rsidRPr="00045E87">
        <w:rPr>
          <w:rFonts w:ascii="Calibri" w:hAnsi="Calibri" w:cs="Calibri"/>
          <w:spacing w:val="3"/>
        </w:rPr>
        <w:t xml:space="preserve"> </w:t>
      </w:r>
      <w:r w:rsidR="00BF433C" w:rsidRPr="00045E87">
        <w:rPr>
          <w:rFonts w:ascii="Calibri" w:hAnsi="Calibri" w:cs="Calibri"/>
          <w:spacing w:val="-2"/>
        </w:rPr>
        <w:t>773.531.9555</w:t>
      </w:r>
    </w:p>
    <w:p w14:paraId="5CB84EDA" w14:textId="7D7B4074" w:rsidR="00BF433C" w:rsidRPr="00045E87" w:rsidRDefault="000F1CF0">
      <w:pPr>
        <w:spacing w:before="137"/>
        <w:ind w:left="5928"/>
        <w:rPr>
          <w:rFonts w:ascii="Calibri" w:hAnsi="Calibri" w:cs="Calibri"/>
          <w:b/>
          <w:sz w:val="32"/>
        </w:rPr>
      </w:pPr>
      <w:r w:rsidRPr="00045E87">
        <w:rPr>
          <w:rFonts w:ascii="Calibri" w:hAnsi="Calibri" w:cs="Calibri"/>
          <w:b/>
          <w:sz w:val="32"/>
        </w:rPr>
        <w:t xml:space="preserve">     </w:t>
      </w:r>
      <w:r w:rsidR="00A21EE4" w:rsidRPr="00045E87">
        <w:rPr>
          <w:rFonts w:ascii="Calibri" w:hAnsi="Calibri" w:cs="Calibri"/>
          <w:b/>
          <w:sz w:val="32"/>
        </w:rPr>
        <w:t xml:space="preserve"> </w:t>
      </w:r>
      <w:r w:rsidRPr="00045E87">
        <w:rPr>
          <w:rFonts w:ascii="Calibri" w:hAnsi="Calibri" w:cs="Calibri"/>
          <w:b/>
          <w:sz w:val="32"/>
        </w:rPr>
        <w:t xml:space="preserve">Global Growth </w:t>
      </w:r>
      <w:r w:rsidRPr="00045E87">
        <w:rPr>
          <w:rFonts w:ascii="Calibri" w:hAnsi="Calibri" w:cs="Calibri"/>
          <w:b/>
          <w:spacing w:val="-2"/>
          <w:sz w:val="32"/>
        </w:rPr>
        <w:t>Accelerator</w:t>
      </w:r>
    </w:p>
    <w:p w14:paraId="25B5DE7C" w14:textId="5F30DBAE" w:rsidR="00BF433C" w:rsidRPr="00045E87" w:rsidRDefault="000F1CF0" w:rsidP="00045E87">
      <w:pPr>
        <w:spacing w:before="32"/>
        <w:ind w:right="204"/>
        <w:rPr>
          <w:rFonts w:ascii="Calibri" w:hAnsi="Calibri" w:cs="Calibri"/>
        </w:rPr>
      </w:pPr>
      <w:r w:rsidRPr="00045E87">
        <w:rPr>
          <w:rFonts w:ascii="Calibri" w:hAnsi="Calibri" w:cs="Calibri"/>
        </w:rPr>
        <w:t xml:space="preserve">   </w:t>
      </w:r>
      <w:r w:rsidR="00D37005" w:rsidRPr="00045E87">
        <w:rPr>
          <w:rFonts w:ascii="Calibri" w:hAnsi="Calibri" w:cs="Calibri"/>
        </w:rPr>
        <w:t xml:space="preserve">   </w:t>
      </w:r>
      <w:r w:rsidR="00045E87" w:rsidRPr="00045E87">
        <w:rPr>
          <w:rFonts w:ascii="Calibri" w:hAnsi="Calibri" w:cs="Calibri"/>
        </w:rPr>
        <w:t xml:space="preserve">                                   </w:t>
      </w:r>
      <w:r w:rsidRPr="00045E87">
        <w:rPr>
          <w:rFonts w:ascii="Calibri" w:hAnsi="Calibri" w:cs="Calibri"/>
        </w:rPr>
        <w:t>Commercialization</w:t>
      </w:r>
      <w:r w:rsidRPr="00045E87">
        <w:rPr>
          <w:rFonts w:ascii="Calibri" w:hAnsi="Calibri" w:cs="Calibri"/>
          <w:bCs/>
        </w:rPr>
        <w:t xml:space="preserve">, </w:t>
      </w:r>
      <w:r w:rsidRPr="00045E87">
        <w:rPr>
          <w:rFonts w:ascii="Calibri" w:hAnsi="Calibri" w:cs="Calibri"/>
          <w:spacing w:val="-2"/>
        </w:rPr>
        <w:t>Transformation</w:t>
      </w:r>
    </w:p>
    <w:p w14:paraId="4D24F3FE" w14:textId="706D8D1C" w:rsidR="00BF433C" w:rsidRPr="00045E87" w:rsidRDefault="00D37005" w:rsidP="00045E87">
      <w:pPr>
        <w:spacing w:before="219"/>
        <w:ind w:right="197"/>
        <w:rPr>
          <w:rFonts w:ascii="Calibri" w:hAnsi="Calibri" w:cs="Calibri"/>
          <w:b/>
          <w:sz w:val="24"/>
        </w:rPr>
      </w:pPr>
      <w:r w:rsidRPr="00045E87">
        <w:rPr>
          <w:rFonts w:ascii="Calibri" w:hAnsi="Calibri" w:cs="Calibri"/>
          <w:b/>
          <w:w w:val="120"/>
          <w:sz w:val="24"/>
        </w:rPr>
        <w:t xml:space="preserve"> </w:t>
      </w:r>
      <w:r w:rsidR="00045E87" w:rsidRPr="00045E87">
        <w:rPr>
          <w:rFonts w:ascii="Calibri" w:hAnsi="Calibri" w:cs="Calibri"/>
          <w:b/>
          <w:w w:val="120"/>
          <w:sz w:val="24"/>
        </w:rPr>
        <w:t xml:space="preserve">                                          </w:t>
      </w:r>
      <w:r w:rsidRPr="00045E87">
        <w:rPr>
          <w:rFonts w:ascii="Calibri" w:hAnsi="Calibri" w:cs="Calibri"/>
          <w:b/>
          <w:w w:val="120"/>
          <w:sz w:val="24"/>
        </w:rPr>
        <w:t>BOARD</w:t>
      </w:r>
      <w:r w:rsidRPr="00045E87">
        <w:rPr>
          <w:rFonts w:ascii="Calibri" w:hAnsi="Calibri" w:cs="Calibri"/>
          <w:b/>
          <w:spacing w:val="7"/>
          <w:w w:val="120"/>
          <w:sz w:val="24"/>
        </w:rPr>
        <w:t xml:space="preserve"> </w:t>
      </w:r>
      <w:r w:rsidRPr="00045E87">
        <w:rPr>
          <w:rFonts w:ascii="Calibri" w:hAnsi="Calibri" w:cs="Calibri"/>
          <w:b/>
          <w:spacing w:val="-2"/>
          <w:w w:val="120"/>
          <w:sz w:val="24"/>
        </w:rPr>
        <w:t>EXPERIENCE</w:t>
      </w:r>
    </w:p>
    <w:p w14:paraId="6051926D" w14:textId="45852F8F" w:rsidR="000F1CF0" w:rsidRPr="00045E87" w:rsidRDefault="00000000" w:rsidP="00045E87">
      <w:pPr>
        <w:spacing w:before="120"/>
        <w:ind w:left="6237" w:right="109" w:firstLine="401"/>
        <w:jc w:val="right"/>
        <w:rPr>
          <w:rFonts w:ascii="Calibri" w:hAnsi="Calibri" w:cs="Calibri"/>
          <w:spacing w:val="-8"/>
          <w:sz w:val="20"/>
        </w:rPr>
      </w:pPr>
      <w:r w:rsidRPr="00045E87">
        <w:rPr>
          <w:rFonts w:ascii="Calibri" w:hAnsi="Calibri" w:cs="Calibri"/>
          <w:b/>
          <w:bCs/>
          <w:sz w:val="20"/>
        </w:rPr>
        <w:t>Federal</w:t>
      </w:r>
      <w:r w:rsidRPr="00045E87">
        <w:rPr>
          <w:rFonts w:ascii="Calibri" w:hAnsi="Calibri" w:cs="Calibri"/>
          <w:b/>
          <w:bCs/>
          <w:spacing w:val="-8"/>
          <w:sz w:val="20"/>
        </w:rPr>
        <w:t xml:space="preserve"> </w:t>
      </w:r>
      <w:r w:rsidRPr="00045E87">
        <w:rPr>
          <w:rFonts w:ascii="Calibri" w:hAnsi="Calibri" w:cs="Calibri"/>
          <w:b/>
          <w:bCs/>
          <w:sz w:val="20"/>
        </w:rPr>
        <w:t>Reserve</w:t>
      </w:r>
      <w:r w:rsidRPr="00045E87">
        <w:rPr>
          <w:rFonts w:ascii="Calibri" w:hAnsi="Calibri" w:cs="Calibri"/>
          <w:b/>
          <w:bCs/>
          <w:spacing w:val="-8"/>
          <w:sz w:val="20"/>
        </w:rPr>
        <w:t xml:space="preserve"> </w:t>
      </w:r>
      <w:r w:rsidRPr="00045E87">
        <w:rPr>
          <w:rFonts w:ascii="Calibri" w:hAnsi="Calibri" w:cs="Calibri"/>
          <w:b/>
          <w:bCs/>
          <w:sz w:val="20"/>
        </w:rPr>
        <w:t>Bank</w:t>
      </w:r>
      <w:r w:rsidRPr="00045E87">
        <w:rPr>
          <w:rFonts w:ascii="Calibri" w:hAnsi="Calibri" w:cs="Calibri"/>
          <w:b/>
          <w:bCs/>
          <w:spacing w:val="-8"/>
          <w:sz w:val="20"/>
        </w:rPr>
        <w:t xml:space="preserve"> </w:t>
      </w:r>
      <w:r w:rsidRPr="00045E87">
        <w:rPr>
          <w:rFonts w:ascii="Calibri" w:hAnsi="Calibri" w:cs="Calibri"/>
          <w:b/>
          <w:bCs/>
          <w:sz w:val="20"/>
        </w:rPr>
        <w:t>of</w:t>
      </w:r>
      <w:r w:rsidRPr="00045E87">
        <w:rPr>
          <w:rFonts w:ascii="Calibri" w:hAnsi="Calibri" w:cs="Calibri"/>
          <w:b/>
          <w:bCs/>
          <w:spacing w:val="-8"/>
          <w:sz w:val="20"/>
        </w:rPr>
        <w:t xml:space="preserve"> </w:t>
      </w:r>
      <w:r w:rsidRPr="00045E87">
        <w:rPr>
          <w:rFonts w:ascii="Calibri" w:hAnsi="Calibri" w:cs="Calibri"/>
          <w:b/>
          <w:bCs/>
          <w:sz w:val="20"/>
        </w:rPr>
        <w:t>San</w:t>
      </w:r>
      <w:r w:rsidRPr="00045E87">
        <w:rPr>
          <w:rFonts w:ascii="Calibri" w:hAnsi="Calibri" w:cs="Calibri"/>
          <w:b/>
          <w:bCs/>
          <w:spacing w:val="-8"/>
          <w:sz w:val="20"/>
        </w:rPr>
        <w:t xml:space="preserve"> </w:t>
      </w:r>
      <w:r w:rsidRPr="00045E87">
        <w:rPr>
          <w:rFonts w:ascii="Calibri" w:hAnsi="Calibri" w:cs="Calibri"/>
          <w:b/>
          <w:bCs/>
          <w:sz w:val="20"/>
        </w:rPr>
        <w:t>Francisco</w:t>
      </w:r>
      <w:r w:rsidRPr="00045E87">
        <w:rPr>
          <w:rFonts w:ascii="Calibri" w:hAnsi="Calibri" w:cs="Calibri"/>
          <w:sz w:val="20"/>
        </w:rPr>
        <w:t xml:space="preserve"> Los</w:t>
      </w:r>
      <w:r w:rsidRPr="00045E87">
        <w:rPr>
          <w:rFonts w:ascii="Calibri" w:hAnsi="Calibri" w:cs="Calibri"/>
          <w:spacing w:val="-8"/>
          <w:sz w:val="20"/>
        </w:rPr>
        <w:t xml:space="preserve"> </w:t>
      </w:r>
      <w:r w:rsidRPr="00045E87">
        <w:rPr>
          <w:rFonts w:ascii="Calibri" w:hAnsi="Calibri" w:cs="Calibri"/>
          <w:sz w:val="20"/>
        </w:rPr>
        <w:t>Angeles</w:t>
      </w:r>
      <w:r w:rsidRPr="00045E87">
        <w:rPr>
          <w:rFonts w:ascii="Calibri" w:hAnsi="Calibri" w:cs="Calibri"/>
          <w:spacing w:val="-8"/>
          <w:sz w:val="20"/>
        </w:rPr>
        <w:t xml:space="preserve"> </w:t>
      </w:r>
      <w:r w:rsidRPr="00045E87">
        <w:rPr>
          <w:rFonts w:ascii="Calibri" w:hAnsi="Calibri" w:cs="Calibri"/>
          <w:sz w:val="20"/>
        </w:rPr>
        <w:t>Branch</w:t>
      </w:r>
      <w:r w:rsidRPr="00045E87">
        <w:rPr>
          <w:rFonts w:ascii="Calibri" w:hAnsi="Calibri" w:cs="Calibri"/>
          <w:spacing w:val="-8"/>
          <w:sz w:val="20"/>
        </w:rPr>
        <w:t xml:space="preserve"> </w:t>
      </w:r>
      <w:r w:rsidRPr="00045E87">
        <w:rPr>
          <w:rFonts w:ascii="Calibri" w:hAnsi="Calibri" w:cs="Calibri"/>
          <w:sz w:val="20"/>
        </w:rPr>
        <w:t>Director</w:t>
      </w:r>
    </w:p>
    <w:p w14:paraId="1B98E922" w14:textId="70C284E1" w:rsidR="000F1CF0" w:rsidRPr="00045E87" w:rsidRDefault="00000000" w:rsidP="00045E87">
      <w:pPr>
        <w:spacing w:before="40"/>
        <w:ind w:left="6237" w:right="109" w:firstLine="401"/>
        <w:jc w:val="right"/>
        <w:rPr>
          <w:rFonts w:ascii="Calibri" w:hAnsi="Calibri" w:cs="Calibri"/>
          <w:b/>
          <w:bCs/>
          <w:sz w:val="20"/>
        </w:rPr>
      </w:pPr>
      <w:r w:rsidRPr="00045E87">
        <w:rPr>
          <w:rFonts w:ascii="Calibri" w:hAnsi="Calibri" w:cs="Calibri"/>
          <w:b/>
          <w:bCs/>
          <w:sz w:val="20"/>
        </w:rPr>
        <w:t xml:space="preserve">One </w:t>
      </w:r>
      <w:r w:rsidR="003B649D" w:rsidRPr="00045E87">
        <w:rPr>
          <w:rFonts w:ascii="Calibri" w:hAnsi="Calibri" w:cs="Calibri"/>
          <w:b/>
          <w:bCs/>
          <w:sz w:val="20"/>
        </w:rPr>
        <w:t>Power Company</w:t>
      </w:r>
    </w:p>
    <w:p w14:paraId="2FFE7AFD" w14:textId="3F026E65" w:rsidR="000F1CF0" w:rsidRPr="00045E87" w:rsidRDefault="000F1CF0" w:rsidP="00045E87">
      <w:pPr>
        <w:spacing w:before="40"/>
        <w:ind w:left="6237" w:right="109" w:firstLine="401"/>
        <w:jc w:val="right"/>
        <w:rPr>
          <w:rFonts w:ascii="Calibri" w:hAnsi="Calibri" w:cs="Calibri"/>
          <w:sz w:val="20"/>
        </w:rPr>
      </w:pPr>
      <w:r w:rsidRPr="00045E87">
        <w:rPr>
          <w:rFonts w:ascii="Calibri" w:hAnsi="Calibri" w:cs="Calibri"/>
          <w:sz w:val="20"/>
        </w:rPr>
        <w:t xml:space="preserve">Independent Board Director </w:t>
      </w:r>
    </w:p>
    <w:p w14:paraId="31FAF41B" w14:textId="7AACF5C7" w:rsidR="00BF433C" w:rsidRPr="00045E87" w:rsidRDefault="00045E87" w:rsidP="00045E87">
      <w:pPr>
        <w:spacing w:before="40"/>
        <w:ind w:left="4320" w:right="226"/>
        <w:rPr>
          <w:rFonts w:ascii="Calibri" w:hAnsi="Calibri" w:cs="Calibri"/>
          <w:b/>
          <w:bCs/>
          <w:sz w:val="20"/>
        </w:rPr>
      </w:pPr>
      <w:r w:rsidRPr="00045E87">
        <w:rPr>
          <w:rFonts w:ascii="Calibri" w:hAnsi="Calibri" w:cs="Calibri"/>
          <w:b/>
          <w:bCs/>
          <w:sz w:val="20"/>
        </w:rPr>
        <w:t xml:space="preserve">                                                                         Harvard Business School</w:t>
      </w:r>
    </w:p>
    <w:p w14:paraId="7F105E08" w14:textId="7FFB8216" w:rsidR="00BF433C" w:rsidRPr="00045E87" w:rsidRDefault="00045E87" w:rsidP="00045E87">
      <w:pPr>
        <w:spacing w:before="40"/>
        <w:ind w:left="2880" w:right="142" w:firstLine="780"/>
        <w:jc w:val="right"/>
        <w:rPr>
          <w:rFonts w:ascii="Calibri" w:hAnsi="Calibri" w:cs="Calibri"/>
          <w:spacing w:val="-4"/>
          <w:sz w:val="20"/>
        </w:rPr>
      </w:pPr>
      <w:r w:rsidRPr="00045E87">
        <w:rPr>
          <w:rFonts w:ascii="Calibri" w:hAnsi="Calibri" w:cs="Calibri"/>
          <w:sz w:val="20"/>
        </w:rPr>
        <w:t xml:space="preserve">     Advisory</w:t>
      </w:r>
      <w:r w:rsidRPr="00045E87">
        <w:rPr>
          <w:rFonts w:ascii="Calibri" w:hAnsi="Calibri" w:cs="Calibri"/>
          <w:spacing w:val="1"/>
          <w:sz w:val="20"/>
        </w:rPr>
        <w:t xml:space="preserve"> </w:t>
      </w:r>
      <w:r w:rsidRPr="00045E87">
        <w:rPr>
          <w:rFonts w:ascii="Calibri" w:hAnsi="Calibri" w:cs="Calibri"/>
          <w:sz w:val="20"/>
        </w:rPr>
        <w:t>Board</w:t>
      </w:r>
      <w:r w:rsidRPr="00045E87">
        <w:rPr>
          <w:rFonts w:ascii="Calibri" w:hAnsi="Calibri" w:cs="Calibri"/>
          <w:spacing w:val="2"/>
          <w:sz w:val="20"/>
        </w:rPr>
        <w:t xml:space="preserve"> </w:t>
      </w:r>
      <w:r w:rsidRPr="00045E87">
        <w:rPr>
          <w:rFonts w:ascii="Calibri" w:hAnsi="Calibri" w:cs="Calibri"/>
          <w:sz w:val="20"/>
        </w:rPr>
        <w:t>(HBS</w:t>
      </w:r>
      <w:r w:rsidRPr="00045E87">
        <w:rPr>
          <w:rFonts w:ascii="Calibri" w:hAnsi="Calibri" w:cs="Calibri"/>
          <w:spacing w:val="1"/>
          <w:sz w:val="20"/>
        </w:rPr>
        <w:t xml:space="preserve"> </w:t>
      </w:r>
      <w:r w:rsidRPr="00045E87">
        <w:rPr>
          <w:rFonts w:ascii="Calibri" w:hAnsi="Calibri" w:cs="Calibri"/>
          <w:sz w:val="20"/>
        </w:rPr>
        <w:t>WSA)</w:t>
      </w:r>
      <w:r w:rsidRPr="00045E87">
        <w:rPr>
          <w:rFonts w:ascii="Calibri" w:hAnsi="Calibri" w:cs="Calibri"/>
          <w:spacing w:val="2"/>
          <w:sz w:val="20"/>
        </w:rPr>
        <w:t xml:space="preserve"> </w:t>
      </w:r>
      <w:r w:rsidRPr="00045E87">
        <w:rPr>
          <w:rFonts w:ascii="Calibri" w:hAnsi="Calibri" w:cs="Calibri"/>
          <w:sz w:val="20"/>
        </w:rPr>
        <w:t>Chair,</w:t>
      </w:r>
      <w:r w:rsidRPr="00045E87">
        <w:rPr>
          <w:rFonts w:ascii="Calibri" w:hAnsi="Calibri" w:cs="Calibri"/>
          <w:spacing w:val="2"/>
          <w:sz w:val="20"/>
        </w:rPr>
        <w:t xml:space="preserve"> </w:t>
      </w:r>
      <w:r w:rsidRPr="00045E87">
        <w:rPr>
          <w:rFonts w:ascii="Calibri" w:hAnsi="Calibri" w:cs="Calibri"/>
          <w:sz w:val="20"/>
        </w:rPr>
        <w:t>Nom.</w:t>
      </w:r>
      <w:r w:rsidRPr="00045E87">
        <w:rPr>
          <w:rFonts w:ascii="Calibri" w:hAnsi="Calibri" w:cs="Calibri"/>
          <w:spacing w:val="-10"/>
          <w:sz w:val="20"/>
        </w:rPr>
        <w:t xml:space="preserve"> </w:t>
      </w:r>
      <w:r w:rsidRPr="00045E87">
        <w:rPr>
          <w:rFonts w:ascii="Calibri" w:hAnsi="Calibri" w:cs="Calibri"/>
          <w:sz w:val="20"/>
        </w:rPr>
        <w:t>&amp; Gov.</w:t>
      </w:r>
      <w:r w:rsidRPr="00045E87">
        <w:rPr>
          <w:rFonts w:ascii="Calibri" w:hAnsi="Calibri" w:cs="Calibri"/>
          <w:spacing w:val="-9"/>
          <w:sz w:val="20"/>
        </w:rPr>
        <w:t xml:space="preserve">         </w:t>
      </w:r>
      <w:r w:rsidR="00A21EE4" w:rsidRPr="00045E87">
        <w:rPr>
          <w:rFonts w:ascii="Calibri" w:hAnsi="Calibri" w:cs="Calibri"/>
          <w:b/>
          <w:bCs/>
          <w:sz w:val="20"/>
        </w:rPr>
        <w:t xml:space="preserve">                                                                                                                                                                                 </w:t>
      </w:r>
      <w:r w:rsidRPr="00045E87">
        <w:rPr>
          <w:rFonts w:ascii="Calibri" w:hAnsi="Calibri" w:cs="Calibri"/>
          <w:b/>
          <w:bCs/>
          <w:sz w:val="20"/>
        </w:rPr>
        <w:t xml:space="preserve">                                                          Santa Clara </w:t>
      </w:r>
      <w:r w:rsidRPr="00045E87">
        <w:rPr>
          <w:rFonts w:ascii="Calibri" w:hAnsi="Calibri" w:cs="Calibri"/>
          <w:b/>
          <w:bCs/>
          <w:spacing w:val="-2"/>
          <w:sz w:val="20"/>
        </w:rPr>
        <w:t>University</w:t>
      </w:r>
    </w:p>
    <w:p w14:paraId="31F4433B" w14:textId="77777777" w:rsidR="00BF433C" w:rsidRPr="00045E87" w:rsidRDefault="00000000" w:rsidP="00045E87">
      <w:pPr>
        <w:spacing w:before="40"/>
        <w:ind w:right="124"/>
        <w:jc w:val="right"/>
        <w:rPr>
          <w:rFonts w:ascii="Calibri" w:hAnsi="Calibri" w:cs="Calibri"/>
          <w:sz w:val="20"/>
        </w:rPr>
      </w:pPr>
      <w:r w:rsidRPr="00045E87">
        <w:rPr>
          <w:rFonts w:ascii="Calibri" w:hAnsi="Calibri" w:cs="Calibri"/>
          <w:sz w:val="20"/>
        </w:rPr>
        <w:t>Black</w:t>
      </w:r>
      <w:r w:rsidRPr="00045E87">
        <w:rPr>
          <w:rFonts w:ascii="Calibri" w:hAnsi="Calibri" w:cs="Calibri"/>
          <w:spacing w:val="8"/>
          <w:sz w:val="20"/>
        </w:rPr>
        <w:t xml:space="preserve"> </w:t>
      </w:r>
      <w:r w:rsidRPr="00045E87">
        <w:rPr>
          <w:rFonts w:ascii="Calibri" w:hAnsi="Calibri" w:cs="Calibri"/>
          <w:sz w:val="20"/>
        </w:rPr>
        <w:t>Corporate</w:t>
      </w:r>
      <w:r w:rsidRPr="00045E87">
        <w:rPr>
          <w:rFonts w:ascii="Calibri" w:hAnsi="Calibri" w:cs="Calibri"/>
          <w:spacing w:val="8"/>
          <w:sz w:val="20"/>
        </w:rPr>
        <w:t xml:space="preserve"> </w:t>
      </w:r>
      <w:r w:rsidRPr="00045E87">
        <w:rPr>
          <w:rFonts w:ascii="Calibri" w:hAnsi="Calibri" w:cs="Calibri"/>
          <w:sz w:val="20"/>
        </w:rPr>
        <w:t>Board</w:t>
      </w:r>
      <w:r w:rsidRPr="00045E87">
        <w:rPr>
          <w:rFonts w:ascii="Calibri" w:hAnsi="Calibri" w:cs="Calibri"/>
          <w:spacing w:val="9"/>
          <w:sz w:val="20"/>
        </w:rPr>
        <w:t xml:space="preserve"> </w:t>
      </w:r>
      <w:r w:rsidRPr="00045E87">
        <w:rPr>
          <w:rFonts w:ascii="Calibri" w:hAnsi="Calibri" w:cs="Calibri"/>
          <w:sz w:val="20"/>
        </w:rPr>
        <w:t>Readiness</w:t>
      </w:r>
      <w:r w:rsidRPr="00045E87">
        <w:rPr>
          <w:rFonts w:ascii="Calibri" w:hAnsi="Calibri" w:cs="Calibri"/>
          <w:spacing w:val="19"/>
          <w:sz w:val="20"/>
        </w:rPr>
        <w:t xml:space="preserve"> </w:t>
      </w:r>
      <w:r w:rsidRPr="00045E87">
        <w:rPr>
          <w:rFonts w:ascii="Calibri" w:hAnsi="Calibri" w:cs="Calibri"/>
          <w:sz w:val="20"/>
        </w:rPr>
        <w:t>Program</w:t>
      </w:r>
      <w:r w:rsidRPr="00045E87">
        <w:rPr>
          <w:rFonts w:ascii="Calibri" w:hAnsi="Calibri" w:cs="Calibri"/>
          <w:spacing w:val="-13"/>
          <w:sz w:val="20"/>
        </w:rPr>
        <w:t xml:space="preserve"> </w:t>
      </w:r>
      <w:r w:rsidRPr="00045E87">
        <w:rPr>
          <w:rFonts w:ascii="Calibri" w:hAnsi="Calibri" w:cs="Calibri"/>
          <w:sz w:val="20"/>
        </w:rPr>
        <w:t>(Cohort</w:t>
      </w:r>
      <w:r w:rsidRPr="00045E87">
        <w:rPr>
          <w:rFonts w:ascii="Calibri" w:hAnsi="Calibri" w:cs="Calibri"/>
          <w:spacing w:val="9"/>
          <w:sz w:val="20"/>
        </w:rPr>
        <w:t xml:space="preserve"> </w:t>
      </w:r>
      <w:r w:rsidRPr="00045E87">
        <w:rPr>
          <w:rFonts w:ascii="Calibri" w:hAnsi="Calibri" w:cs="Calibri"/>
          <w:spacing w:val="-5"/>
          <w:sz w:val="20"/>
        </w:rPr>
        <w:t>8)</w:t>
      </w:r>
    </w:p>
    <w:p w14:paraId="02C3FEB0" w14:textId="77777777" w:rsidR="00BF433C" w:rsidRPr="00045E87" w:rsidRDefault="00BF433C">
      <w:pPr>
        <w:pStyle w:val="BodyText"/>
        <w:spacing w:before="15"/>
        <w:ind w:right="0" w:firstLine="0"/>
        <w:jc w:val="left"/>
        <w:rPr>
          <w:rFonts w:ascii="Calibri" w:hAnsi="Calibri" w:cs="Calibri"/>
          <w:sz w:val="20"/>
        </w:rPr>
      </w:pPr>
    </w:p>
    <w:p w14:paraId="340E47A8" w14:textId="4AC65EA3" w:rsidR="00BF433C" w:rsidRPr="00045E87" w:rsidRDefault="00000000">
      <w:pPr>
        <w:pStyle w:val="BodyText"/>
        <w:spacing w:before="1" w:line="208" w:lineRule="auto"/>
        <w:ind w:left="146" w:right="163" w:hanging="7"/>
        <w:rPr>
          <w:rFonts w:ascii="Calibri" w:hAnsi="Calibri" w:cs="Calibri"/>
          <w:sz w:val="22"/>
          <w:szCs w:val="22"/>
        </w:rPr>
      </w:pPr>
      <w:r w:rsidRPr="00045E87">
        <w:rPr>
          <w:rFonts w:ascii="Calibri" w:hAnsi="Calibri" w:cs="Calibri"/>
          <w:b/>
          <w:color w:val="434343"/>
          <w:sz w:val="22"/>
          <w:szCs w:val="22"/>
        </w:rPr>
        <w:t>Selena</w:t>
      </w:r>
      <w:r w:rsidRPr="00045E87">
        <w:rPr>
          <w:rFonts w:ascii="Calibri" w:hAnsi="Calibri" w:cs="Calibri"/>
          <w:b/>
          <w:color w:val="434343"/>
          <w:spacing w:val="40"/>
          <w:sz w:val="22"/>
          <w:szCs w:val="22"/>
        </w:rPr>
        <w:t xml:space="preserve"> </w:t>
      </w:r>
      <w:r w:rsidRPr="00045E87">
        <w:rPr>
          <w:rFonts w:ascii="Calibri" w:hAnsi="Calibri" w:cs="Calibri"/>
          <w:b/>
          <w:color w:val="434343"/>
          <w:sz w:val="22"/>
          <w:szCs w:val="22"/>
        </w:rPr>
        <w:t>Cuffe</w:t>
      </w:r>
      <w:r w:rsidRPr="00045E87">
        <w:rPr>
          <w:rFonts w:ascii="Calibri" w:hAnsi="Calibri" w:cs="Calibri"/>
          <w:b/>
          <w:color w:val="434343"/>
          <w:spacing w:val="40"/>
          <w:sz w:val="22"/>
          <w:szCs w:val="22"/>
        </w:rPr>
        <w:t xml:space="preserve"> </w:t>
      </w:r>
      <w:r w:rsidRPr="00045E87">
        <w:rPr>
          <w:rFonts w:ascii="Calibri" w:hAnsi="Calibri" w:cs="Calibri"/>
          <w:color w:val="434343"/>
          <w:sz w:val="22"/>
          <w:szCs w:val="22"/>
        </w:rPr>
        <w:t>is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an</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award-winning</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executive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recognized</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for</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building</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go-to-market</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strategies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and</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accelerating</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revenue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for</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global</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enterprises.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She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has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20</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years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of senior leadership</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experience,</w:t>
      </w:r>
      <w:r w:rsidR="00097996"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and</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her</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governance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experience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includes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chairing</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multiple board</w:t>
      </w:r>
      <w:r w:rsidR="00892E4A">
        <w:rPr>
          <w:rFonts w:ascii="Calibri" w:hAnsi="Calibri" w:cs="Calibri"/>
          <w:color w:val="434343"/>
          <w:spacing w:val="80"/>
          <w:sz w:val="22"/>
          <w:szCs w:val="22"/>
        </w:rPr>
        <w:t xml:space="preserve"> </w:t>
      </w:r>
      <w:r w:rsidRPr="00045E87">
        <w:rPr>
          <w:rFonts w:ascii="Calibri" w:hAnsi="Calibri" w:cs="Calibri"/>
          <w:color w:val="434343"/>
          <w:sz w:val="22"/>
          <w:szCs w:val="22"/>
        </w:rPr>
        <w:t>committees.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Selena</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builds</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and</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advises</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high</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performing</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teams</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and cultures,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and sustainably</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 xml:space="preserve">grows businesses through innovation, strategic restructure, and </w:t>
      </w:r>
      <w:r w:rsidRPr="00045E87">
        <w:rPr>
          <w:rFonts w:ascii="Calibri" w:hAnsi="Calibri" w:cs="Calibri"/>
          <w:color w:val="434343"/>
          <w:spacing w:val="-2"/>
          <w:sz w:val="22"/>
          <w:szCs w:val="22"/>
        </w:rPr>
        <w:t>acquisition.</w:t>
      </w:r>
    </w:p>
    <w:p w14:paraId="22DFC7D6" w14:textId="13C97726" w:rsidR="00BF433C" w:rsidRPr="00045E87" w:rsidRDefault="00000000">
      <w:pPr>
        <w:pStyle w:val="BodyText"/>
        <w:spacing w:before="260" w:line="213" w:lineRule="auto"/>
        <w:ind w:left="146" w:hanging="7"/>
        <w:rPr>
          <w:rFonts w:ascii="Calibri" w:hAnsi="Calibri" w:cs="Calibri"/>
          <w:sz w:val="22"/>
          <w:szCs w:val="22"/>
        </w:rPr>
      </w:pPr>
      <w:r w:rsidRPr="00045E87">
        <w:rPr>
          <w:rFonts w:ascii="Calibri" w:hAnsi="Calibri" w:cs="Calibri"/>
          <w:color w:val="434343"/>
          <w:sz w:val="22"/>
          <w:szCs w:val="22"/>
        </w:rPr>
        <w:t>As</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President</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of</w:t>
      </w:r>
      <w:r w:rsidRPr="00045E87">
        <w:rPr>
          <w:rFonts w:ascii="Calibri" w:hAnsi="Calibri" w:cs="Calibri"/>
          <w:color w:val="434343"/>
          <w:spacing w:val="-1"/>
          <w:sz w:val="22"/>
          <w:szCs w:val="22"/>
        </w:rPr>
        <w:t xml:space="preserve"> </w:t>
      </w:r>
      <w:proofErr w:type="spellStart"/>
      <w:r w:rsidRPr="00045E87">
        <w:rPr>
          <w:rFonts w:ascii="Calibri" w:hAnsi="Calibri" w:cs="Calibri"/>
          <w:color w:val="434343"/>
          <w:sz w:val="22"/>
          <w:szCs w:val="22"/>
        </w:rPr>
        <w:t>SodexoMagic</w:t>
      </w:r>
      <w:proofErr w:type="spellEnd"/>
      <w:r w:rsidRPr="00045E87">
        <w:rPr>
          <w:rFonts w:ascii="Calibri" w:hAnsi="Calibri" w:cs="Calibri"/>
          <w:color w:val="434343"/>
          <w:sz w:val="22"/>
          <w:szCs w:val="22"/>
        </w:rPr>
        <w:t>,</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a</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$650M,</w:t>
      </w:r>
      <w:r w:rsidRPr="00045E87">
        <w:rPr>
          <w:rFonts w:ascii="Calibri" w:hAnsi="Calibri" w:cs="Calibri"/>
          <w:color w:val="434343"/>
          <w:spacing w:val="-1"/>
          <w:sz w:val="22"/>
          <w:szCs w:val="22"/>
        </w:rPr>
        <w:t xml:space="preserve"> </w:t>
      </w:r>
      <w:proofErr w:type="gramStart"/>
      <w:r w:rsidRPr="00045E87">
        <w:rPr>
          <w:rFonts w:ascii="Calibri" w:hAnsi="Calibri" w:cs="Calibri"/>
          <w:color w:val="434343"/>
          <w:sz w:val="22"/>
          <w:szCs w:val="22"/>
        </w:rPr>
        <w:t>6,000</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person</w:t>
      </w:r>
      <w:proofErr w:type="gramEnd"/>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firm</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owned</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by</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Earvin</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"Magic"</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Johnson</w:t>
      </w:r>
      <w:r w:rsidRPr="00045E87">
        <w:rPr>
          <w:rFonts w:ascii="Calibri" w:hAnsi="Calibri" w:cs="Calibri"/>
          <w:color w:val="434343"/>
          <w:spacing w:val="-1"/>
          <w:sz w:val="22"/>
          <w:szCs w:val="22"/>
        </w:rPr>
        <w:t xml:space="preserve"> </w:t>
      </w:r>
      <w:r w:rsidRPr="00045E87">
        <w:rPr>
          <w:rFonts w:ascii="Calibri" w:hAnsi="Calibri" w:cs="Calibri"/>
          <w:color w:val="434343"/>
          <w:sz w:val="22"/>
          <w:szCs w:val="22"/>
        </w:rPr>
        <w:t>and Sodexo, Inc., serving corporations, governments, K-12 schools, and universities, Selena grew sales by 35% and closed the two largest deals for Sodexo North America in 2021, totaling more than $300M over three years. Currently she is the Chief Growth Officer of Blackstone Consulting, Inc. (BCI), a $900</w:t>
      </w:r>
      <w:r w:rsidR="00E45C89" w:rsidRPr="00045E87">
        <w:rPr>
          <w:rFonts w:ascii="Calibri" w:hAnsi="Calibri" w:cs="Calibri"/>
          <w:color w:val="434343"/>
          <w:sz w:val="22"/>
          <w:szCs w:val="22"/>
        </w:rPr>
        <w:t>+</w:t>
      </w:r>
      <w:r w:rsidRPr="00045E87">
        <w:rPr>
          <w:rFonts w:ascii="Calibri" w:hAnsi="Calibri" w:cs="Calibri"/>
          <w:color w:val="434343"/>
          <w:sz w:val="22"/>
          <w:szCs w:val="22"/>
        </w:rPr>
        <w:t xml:space="preserve"> million, </w:t>
      </w:r>
      <w:r w:rsidR="00E45C89" w:rsidRPr="00045E87">
        <w:rPr>
          <w:rFonts w:ascii="Calibri" w:hAnsi="Calibri" w:cs="Calibri"/>
          <w:color w:val="434343"/>
          <w:sz w:val="22"/>
          <w:szCs w:val="22"/>
        </w:rPr>
        <w:t>10</w:t>
      </w:r>
      <w:r w:rsidRPr="00045E87">
        <w:rPr>
          <w:rFonts w:ascii="Calibri" w:hAnsi="Calibri" w:cs="Calibri"/>
          <w:color w:val="434343"/>
          <w:sz w:val="22"/>
          <w:szCs w:val="22"/>
        </w:rPr>
        <w:t>,000-person international services firm and minority business enterprise (MBE).</w:t>
      </w:r>
    </w:p>
    <w:p w14:paraId="7E021203" w14:textId="77777777" w:rsidR="00BF433C" w:rsidRPr="00045E87" w:rsidRDefault="00000000">
      <w:pPr>
        <w:pStyle w:val="BodyText"/>
        <w:spacing w:before="249" w:line="213" w:lineRule="auto"/>
        <w:ind w:left="136"/>
        <w:rPr>
          <w:rFonts w:ascii="Calibri" w:hAnsi="Calibri" w:cs="Calibri"/>
          <w:sz w:val="22"/>
          <w:szCs w:val="22"/>
        </w:rPr>
      </w:pPr>
      <w:r w:rsidRPr="00045E87">
        <w:rPr>
          <w:rFonts w:ascii="Calibri" w:hAnsi="Calibri" w:cs="Calibri"/>
          <w:color w:val="434343"/>
          <w:sz w:val="22"/>
          <w:szCs w:val="22"/>
        </w:rPr>
        <w:t>Selena Cuffe has a successful track record of growing global organizations. She is co-founder of Heritage Link Brands for which she served as President &amp; CEO, opening commercial markets for black South African wine producers globally. She has successfully galvanized large field organizations, while turning around underperforming business units. Additionally, she has created private labels, channel partnerships, and M&amp;A initiatives, including the acquisition of Byte Foods.</w:t>
      </w:r>
    </w:p>
    <w:p w14:paraId="14D5E5BB" w14:textId="77777777" w:rsidR="003B649D" w:rsidRPr="00045E87" w:rsidRDefault="00000000" w:rsidP="003B649D">
      <w:pPr>
        <w:pStyle w:val="BodyText"/>
        <w:spacing w:before="248" w:line="213" w:lineRule="auto"/>
        <w:ind w:left="136"/>
        <w:rPr>
          <w:rFonts w:ascii="Calibri" w:hAnsi="Calibri" w:cs="Calibri"/>
          <w:color w:val="434343"/>
          <w:sz w:val="22"/>
          <w:szCs w:val="22"/>
        </w:rPr>
      </w:pPr>
      <w:r w:rsidRPr="00045E87">
        <w:rPr>
          <w:rFonts w:ascii="Calibri" w:hAnsi="Calibri" w:cs="Calibri"/>
          <w:color w:val="434343"/>
          <w:sz w:val="22"/>
          <w:szCs w:val="22"/>
        </w:rPr>
        <w:t>Her P&amp;L management experience has ignited operational excellence through innovation, commercializing ESG initiatives, brand and market repositioning, and supply chain diversification. Her international experience includes working in over 40 countries, and she is a life member of the Council on Foreign Relations.</w:t>
      </w:r>
    </w:p>
    <w:p w14:paraId="5B181ADA" w14:textId="672D04F1" w:rsidR="003B649D" w:rsidRPr="00045E87" w:rsidRDefault="00000000" w:rsidP="003B649D">
      <w:pPr>
        <w:pStyle w:val="BodyText"/>
        <w:spacing w:before="248" w:line="213" w:lineRule="auto"/>
        <w:ind w:left="136"/>
        <w:rPr>
          <w:rFonts w:ascii="Calibri" w:hAnsi="Calibri" w:cs="Calibri"/>
          <w:sz w:val="22"/>
          <w:szCs w:val="22"/>
        </w:rPr>
      </w:pPr>
      <w:r w:rsidRPr="00045E87">
        <w:rPr>
          <w:rFonts w:ascii="Calibri" w:hAnsi="Calibri" w:cs="Calibri"/>
          <w:color w:val="434343"/>
          <w:sz w:val="22"/>
          <w:szCs w:val="22"/>
        </w:rPr>
        <w:t>An</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industry</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thought</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leader,</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Selena</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serves</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as</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a</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Director</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for</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the</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Federal</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Reserve</w:t>
      </w:r>
      <w:r w:rsidRPr="00045E87">
        <w:rPr>
          <w:rFonts w:ascii="Calibri" w:hAnsi="Calibri" w:cs="Calibri"/>
          <w:color w:val="434343"/>
          <w:spacing w:val="75"/>
          <w:sz w:val="22"/>
          <w:szCs w:val="22"/>
        </w:rPr>
        <w:t xml:space="preserve"> </w:t>
      </w:r>
      <w:r w:rsidRPr="00045E87">
        <w:rPr>
          <w:rFonts w:ascii="Calibri" w:hAnsi="Calibri" w:cs="Calibri"/>
          <w:color w:val="434343"/>
          <w:sz w:val="22"/>
          <w:szCs w:val="22"/>
        </w:rPr>
        <w:t>Bank of San</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Francisco</w:t>
      </w:r>
      <w:r w:rsidR="003D205C" w:rsidRPr="00045E87">
        <w:rPr>
          <w:rFonts w:ascii="Calibri" w:hAnsi="Calibri" w:cs="Calibri"/>
          <w:color w:val="434343"/>
          <w:sz w:val="22"/>
          <w:szCs w:val="22"/>
        </w:rPr>
        <w:t xml:space="preserve"> </w:t>
      </w:r>
      <w:r w:rsidRPr="00045E87">
        <w:rPr>
          <w:rFonts w:ascii="Calibri" w:hAnsi="Calibri" w:cs="Calibri"/>
          <w:color w:val="434343"/>
          <w:sz w:val="22"/>
          <w:szCs w:val="22"/>
        </w:rPr>
        <w:t>and the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On</w:t>
      </w:r>
      <w:r w:rsidR="000F1CF0" w:rsidRPr="00045E87">
        <w:rPr>
          <w:rFonts w:ascii="Calibri" w:hAnsi="Calibri" w:cs="Calibri"/>
          <w:color w:val="434343"/>
          <w:sz w:val="22"/>
          <w:szCs w:val="22"/>
        </w:rPr>
        <w:t xml:space="preserve">e </w:t>
      </w:r>
      <w:r w:rsidR="003B649D" w:rsidRPr="00045E87">
        <w:rPr>
          <w:rFonts w:ascii="Calibri" w:hAnsi="Calibri" w:cs="Calibri"/>
          <w:color w:val="434343"/>
          <w:sz w:val="22"/>
          <w:szCs w:val="22"/>
        </w:rPr>
        <w:t>Power Company</w:t>
      </w:r>
      <w:r w:rsidR="000F1CF0" w:rsidRPr="00045E87">
        <w:rPr>
          <w:rFonts w:ascii="Calibri" w:hAnsi="Calibri" w:cs="Calibri"/>
          <w:color w:val="434343"/>
          <w:sz w:val="22"/>
          <w:szCs w:val="22"/>
        </w:rPr>
        <w:t xml:space="preserve">, </w:t>
      </w:r>
      <w:r w:rsidR="003B649D" w:rsidRPr="00045E87">
        <w:rPr>
          <w:rFonts w:ascii="Calibri" w:hAnsi="Calibri" w:cs="Calibri"/>
          <w:color w:val="434343"/>
          <w:sz w:val="22"/>
          <w:szCs w:val="22"/>
        </w:rPr>
        <w:t xml:space="preserve">a national leader </w:t>
      </w:r>
      <w:r w:rsidR="003B649D" w:rsidRPr="00045E87">
        <w:rPr>
          <w:rFonts w:ascii="Calibri" w:eastAsia="Times New Roman" w:hAnsi="Calibri" w:cs="Calibri"/>
          <w:color w:val="000000"/>
          <w:sz w:val="22"/>
          <w:szCs w:val="22"/>
        </w:rPr>
        <w:t>in on-site energy solutions for large industrial clients. </w:t>
      </w:r>
    </w:p>
    <w:p w14:paraId="74C63FB8" w14:textId="27C9E097" w:rsidR="00097996" w:rsidRPr="00045E87" w:rsidRDefault="00000000" w:rsidP="00097996">
      <w:pPr>
        <w:pStyle w:val="BodyText"/>
        <w:spacing w:before="239" w:line="216" w:lineRule="auto"/>
        <w:ind w:left="142"/>
        <w:rPr>
          <w:rFonts w:ascii="Calibri" w:hAnsi="Calibri" w:cs="Calibri"/>
          <w:sz w:val="22"/>
          <w:szCs w:val="22"/>
        </w:rPr>
      </w:pPr>
      <w:r w:rsidRPr="00045E87">
        <w:rPr>
          <w:rFonts w:ascii="Calibri" w:hAnsi="Calibri" w:cs="Calibri"/>
          <w:color w:val="434343"/>
          <w:sz w:val="22"/>
          <w:szCs w:val="22"/>
        </w:rPr>
        <w:t>She</w:t>
      </w:r>
      <w:r w:rsidRPr="00045E87">
        <w:rPr>
          <w:rFonts w:ascii="Calibri" w:hAnsi="Calibri" w:cs="Calibri"/>
          <w:color w:val="434343"/>
          <w:spacing w:val="80"/>
          <w:sz w:val="22"/>
          <w:szCs w:val="22"/>
        </w:rPr>
        <w:t xml:space="preserve"> </w:t>
      </w:r>
      <w:r w:rsidR="005250EA" w:rsidRPr="00045E87">
        <w:rPr>
          <w:rFonts w:ascii="Calibri" w:hAnsi="Calibri" w:cs="Calibri"/>
          <w:color w:val="434343"/>
          <w:sz w:val="22"/>
          <w:szCs w:val="22"/>
        </w:rPr>
        <w:t>is a</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Les</w:t>
      </w:r>
      <w:r w:rsidRPr="00045E87">
        <w:rPr>
          <w:rFonts w:ascii="Calibri" w:hAnsi="Calibri" w:cs="Calibri"/>
          <w:color w:val="434343"/>
          <w:spacing w:val="80"/>
          <w:sz w:val="22"/>
          <w:szCs w:val="22"/>
        </w:rPr>
        <w:t xml:space="preserve"> </w:t>
      </w:r>
      <w:proofErr w:type="spellStart"/>
      <w:r w:rsidRPr="00045E87">
        <w:rPr>
          <w:rFonts w:ascii="Calibri" w:hAnsi="Calibri" w:cs="Calibri"/>
          <w:color w:val="434343"/>
          <w:sz w:val="22"/>
          <w:szCs w:val="22"/>
        </w:rPr>
        <w:t>Batisseurs</w:t>
      </w:r>
      <w:proofErr w:type="spellEnd"/>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 xml:space="preserve">de </w:t>
      </w:r>
      <w:proofErr w:type="spellStart"/>
      <w:r w:rsidRPr="00045E87">
        <w:rPr>
          <w:rFonts w:ascii="Calibri" w:hAnsi="Calibri" w:cs="Calibri"/>
          <w:color w:val="434343"/>
          <w:sz w:val="22"/>
          <w:szCs w:val="22"/>
        </w:rPr>
        <w:t>l'Économie</w:t>
      </w:r>
      <w:proofErr w:type="spellEnd"/>
      <w:r w:rsidRPr="00045E87">
        <w:rPr>
          <w:rFonts w:ascii="Calibri" w:hAnsi="Calibri" w:cs="Calibri"/>
          <w:color w:val="434343"/>
          <w:spacing w:val="40"/>
          <w:sz w:val="22"/>
          <w:szCs w:val="22"/>
        </w:rPr>
        <w:t xml:space="preserve"> </w:t>
      </w:r>
      <w:proofErr w:type="spellStart"/>
      <w:r w:rsidRPr="00045E87">
        <w:rPr>
          <w:rFonts w:ascii="Calibri" w:hAnsi="Calibri" w:cs="Calibri"/>
          <w:color w:val="434343"/>
          <w:sz w:val="22"/>
          <w:szCs w:val="22"/>
        </w:rPr>
        <w:t>Africaine</w:t>
      </w:r>
      <w:proofErr w:type="spellEnd"/>
      <w:r w:rsidRPr="00045E87">
        <w:rPr>
          <w:rFonts w:ascii="Calibri" w:hAnsi="Calibri" w:cs="Calibri"/>
          <w:color w:val="434343"/>
          <w:spacing w:val="80"/>
          <w:w w:val="150"/>
          <w:sz w:val="22"/>
          <w:szCs w:val="22"/>
        </w:rPr>
        <w:t xml:space="preserve"> </w:t>
      </w:r>
      <w:r w:rsidRPr="00045E87">
        <w:rPr>
          <w:rFonts w:ascii="Calibri" w:hAnsi="Calibri" w:cs="Calibri"/>
          <w:color w:val="434343"/>
          <w:sz w:val="22"/>
          <w:szCs w:val="22"/>
        </w:rPr>
        <w:t>(Africa</w:t>
      </w:r>
      <w:r w:rsidRPr="00045E87">
        <w:rPr>
          <w:rFonts w:ascii="Calibri" w:hAnsi="Calibri" w:cs="Calibri"/>
          <w:color w:val="434343"/>
          <w:spacing w:val="80"/>
          <w:w w:val="150"/>
          <w:sz w:val="22"/>
          <w:szCs w:val="22"/>
        </w:rPr>
        <w:t xml:space="preserve"> </w:t>
      </w:r>
      <w:r w:rsidRPr="00045E87">
        <w:rPr>
          <w:rFonts w:ascii="Calibri" w:hAnsi="Calibri" w:cs="Calibri"/>
          <w:color w:val="434343"/>
          <w:sz w:val="22"/>
          <w:szCs w:val="22"/>
        </w:rPr>
        <w:t>Economy</w:t>
      </w:r>
      <w:r w:rsidRPr="00045E87">
        <w:rPr>
          <w:rFonts w:ascii="Calibri" w:hAnsi="Calibri" w:cs="Calibri"/>
          <w:color w:val="434343"/>
          <w:spacing w:val="80"/>
          <w:w w:val="150"/>
          <w:sz w:val="22"/>
          <w:szCs w:val="22"/>
        </w:rPr>
        <w:t xml:space="preserve"> </w:t>
      </w:r>
      <w:r w:rsidRPr="00045E87">
        <w:rPr>
          <w:rFonts w:ascii="Calibri" w:hAnsi="Calibri" w:cs="Calibri"/>
          <w:color w:val="434343"/>
          <w:sz w:val="22"/>
          <w:szCs w:val="22"/>
        </w:rPr>
        <w:t>Builder</w:t>
      </w:r>
      <w:r w:rsidR="005250EA" w:rsidRPr="00045E87">
        <w:rPr>
          <w:rFonts w:ascii="Calibri" w:hAnsi="Calibri" w:cs="Calibri"/>
          <w:color w:val="434343"/>
          <w:sz w:val="22"/>
          <w:szCs w:val="22"/>
        </w:rPr>
        <w:t xml:space="preserve">s) awardee and UCLA Anderson School of Management Riordan Programs Distinguished Alumni and Hall of Fame recipient. Selena </w:t>
      </w:r>
      <w:r w:rsidRPr="00045E87">
        <w:rPr>
          <w:rFonts w:ascii="Calibri" w:hAnsi="Calibri" w:cs="Calibri"/>
          <w:color w:val="434343"/>
          <w:sz w:val="22"/>
          <w:szCs w:val="22"/>
        </w:rPr>
        <w:t>serve</w:t>
      </w:r>
      <w:r w:rsidR="003B649D" w:rsidRPr="00045E87">
        <w:rPr>
          <w:rFonts w:ascii="Calibri" w:hAnsi="Calibri" w:cs="Calibri"/>
          <w:color w:val="434343"/>
          <w:sz w:val="22"/>
          <w:szCs w:val="22"/>
        </w:rPr>
        <w:t>s</w:t>
      </w:r>
      <w:r w:rsidR="005250EA" w:rsidRPr="00045E87">
        <w:rPr>
          <w:rFonts w:ascii="Calibri" w:hAnsi="Calibri" w:cs="Calibri"/>
          <w:color w:val="434343"/>
          <w:spacing w:val="80"/>
          <w:w w:val="150"/>
          <w:sz w:val="22"/>
          <w:szCs w:val="22"/>
        </w:rPr>
        <w:t xml:space="preserve"> </w:t>
      </w:r>
      <w:r w:rsidRPr="00045E87">
        <w:rPr>
          <w:rFonts w:ascii="Calibri" w:hAnsi="Calibri" w:cs="Calibri"/>
          <w:color w:val="434343"/>
          <w:sz w:val="22"/>
          <w:szCs w:val="22"/>
        </w:rPr>
        <w:t>on</w:t>
      </w:r>
      <w:r w:rsidRPr="00045E87">
        <w:rPr>
          <w:rFonts w:ascii="Calibri" w:hAnsi="Calibri" w:cs="Calibri"/>
          <w:color w:val="434343"/>
          <w:spacing w:val="80"/>
          <w:w w:val="150"/>
          <w:sz w:val="22"/>
          <w:szCs w:val="22"/>
        </w:rPr>
        <w:t xml:space="preserve"> </w:t>
      </w:r>
      <w:r w:rsidR="003B649D" w:rsidRPr="00045E87">
        <w:rPr>
          <w:rFonts w:ascii="Calibri" w:hAnsi="Calibri" w:cs="Calibri"/>
          <w:color w:val="434343"/>
          <w:sz w:val="22"/>
          <w:szCs w:val="22"/>
        </w:rPr>
        <w:t>the</w:t>
      </w:r>
      <w:r w:rsidRPr="00045E87">
        <w:rPr>
          <w:rFonts w:ascii="Calibri" w:hAnsi="Calibri" w:cs="Calibri"/>
          <w:color w:val="434343"/>
          <w:spacing w:val="80"/>
          <w:w w:val="150"/>
          <w:sz w:val="22"/>
          <w:szCs w:val="22"/>
        </w:rPr>
        <w:t xml:space="preserve"> </w:t>
      </w:r>
      <w:r w:rsidRPr="00045E87">
        <w:rPr>
          <w:rFonts w:ascii="Calibri" w:hAnsi="Calibri" w:cs="Calibri"/>
          <w:color w:val="434343"/>
          <w:sz w:val="22"/>
          <w:szCs w:val="22"/>
        </w:rPr>
        <w:t>audit</w:t>
      </w:r>
      <w:r w:rsidRPr="00045E87">
        <w:rPr>
          <w:rFonts w:ascii="Calibri" w:hAnsi="Calibri" w:cs="Calibri"/>
          <w:color w:val="434343"/>
          <w:spacing w:val="80"/>
          <w:w w:val="150"/>
          <w:sz w:val="22"/>
          <w:szCs w:val="22"/>
        </w:rPr>
        <w:t xml:space="preserve"> </w:t>
      </w:r>
      <w:r w:rsidRPr="00045E87">
        <w:rPr>
          <w:rFonts w:ascii="Calibri" w:hAnsi="Calibri" w:cs="Calibri"/>
          <w:color w:val="434343"/>
          <w:sz w:val="22"/>
          <w:szCs w:val="22"/>
        </w:rPr>
        <w:t>committee for</w:t>
      </w:r>
      <w:r w:rsidRPr="00045E87">
        <w:rPr>
          <w:rFonts w:ascii="Calibri" w:hAnsi="Calibri" w:cs="Calibri"/>
          <w:color w:val="434343"/>
          <w:spacing w:val="17"/>
          <w:sz w:val="22"/>
          <w:szCs w:val="22"/>
        </w:rPr>
        <w:t xml:space="preserve"> </w:t>
      </w:r>
      <w:r w:rsidR="003B649D" w:rsidRPr="00045E87">
        <w:rPr>
          <w:rFonts w:ascii="Calibri" w:hAnsi="Calibri" w:cs="Calibri"/>
          <w:color w:val="434343"/>
          <w:sz w:val="22"/>
          <w:szCs w:val="22"/>
        </w:rPr>
        <w:t>the One Power Company. S</w:t>
      </w:r>
      <w:r w:rsidRPr="00045E87">
        <w:rPr>
          <w:rFonts w:ascii="Calibri" w:hAnsi="Calibri" w:cs="Calibri"/>
          <w:color w:val="434343"/>
          <w:sz w:val="22"/>
          <w:szCs w:val="22"/>
        </w:rPr>
        <w:t>he</w:t>
      </w:r>
      <w:r w:rsidRPr="00045E87">
        <w:rPr>
          <w:rFonts w:ascii="Calibri" w:hAnsi="Calibri" w:cs="Calibri"/>
          <w:color w:val="434343"/>
          <w:spacing w:val="40"/>
          <w:sz w:val="22"/>
          <w:szCs w:val="22"/>
        </w:rPr>
        <w:t xml:space="preserve"> </w:t>
      </w:r>
      <w:r w:rsidR="00892E4A">
        <w:rPr>
          <w:rFonts w:ascii="Calibri" w:hAnsi="Calibri" w:cs="Calibri"/>
          <w:color w:val="434343"/>
          <w:sz w:val="22"/>
          <w:szCs w:val="22"/>
        </w:rPr>
        <w:t>chairs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the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Nominating</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&amp;</w:t>
      </w:r>
      <w:r w:rsidRPr="00045E87">
        <w:rPr>
          <w:rFonts w:ascii="Calibri" w:hAnsi="Calibri" w:cs="Calibri"/>
          <w:color w:val="434343"/>
          <w:spacing w:val="80"/>
          <w:sz w:val="22"/>
          <w:szCs w:val="22"/>
        </w:rPr>
        <w:t xml:space="preserve"> </w:t>
      </w:r>
      <w:r w:rsidRPr="00045E87">
        <w:rPr>
          <w:rFonts w:ascii="Calibri" w:hAnsi="Calibri" w:cs="Calibri"/>
          <w:color w:val="434343"/>
          <w:sz w:val="22"/>
          <w:szCs w:val="22"/>
        </w:rPr>
        <w:t>Governance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committee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for</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the</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Harvard Business School</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Women Students</w:t>
      </w:r>
      <w:r w:rsidRPr="00045E87">
        <w:rPr>
          <w:rFonts w:ascii="Calibri" w:hAnsi="Calibri" w:cs="Calibri"/>
          <w:color w:val="434343"/>
          <w:spacing w:val="40"/>
          <w:sz w:val="22"/>
          <w:szCs w:val="22"/>
        </w:rPr>
        <w:t xml:space="preserve"> </w:t>
      </w:r>
      <w:r w:rsidRPr="00045E87">
        <w:rPr>
          <w:rFonts w:ascii="Calibri" w:hAnsi="Calibri" w:cs="Calibri"/>
          <w:color w:val="434343"/>
          <w:sz w:val="22"/>
          <w:szCs w:val="22"/>
        </w:rPr>
        <w:t>Alumnae</w:t>
      </w:r>
      <w:r w:rsidR="005250EA" w:rsidRPr="00045E87">
        <w:rPr>
          <w:rFonts w:ascii="Calibri" w:hAnsi="Calibri" w:cs="Calibri"/>
          <w:color w:val="434343"/>
          <w:sz w:val="22"/>
          <w:szCs w:val="22"/>
        </w:rPr>
        <w:t xml:space="preserve"> Advisory</w:t>
      </w:r>
      <w:r w:rsidRPr="00045E87">
        <w:rPr>
          <w:rFonts w:ascii="Calibri" w:hAnsi="Calibri" w:cs="Calibri"/>
          <w:color w:val="434343"/>
          <w:spacing w:val="40"/>
          <w:sz w:val="22"/>
          <w:szCs w:val="22"/>
        </w:rPr>
        <w:t xml:space="preserve"> </w:t>
      </w:r>
      <w:r w:rsidR="005250EA" w:rsidRPr="00045E87">
        <w:rPr>
          <w:rFonts w:ascii="Calibri" w:hAnsi="Calibri" w:cs="Calibri"/>
          <w:color w:val="434343"/>
          <w:sz w:val="22"/>
          <w:szCs w:val="22"/>
        </w:rPr>
        <w:t>B</w:t>
      </w:r>
      <w:r w:rsidRPr="00045E87">
        <w:rPr>
          <w:rFonts w:ascii="Calibri" w:hAnsi="Calibri" w:cs="Calibri"/>
          <w:color w:val="434343"/>
          <w:sz w:val="22"/>
          <w:szCs w:val="22"/>
        </w:rPr>
        <w:t>oard and</w:t>
      </w:r>
      <w:r w:rsidR="00097996" w:rsidRPr="00045E87">
        <w:rPr>
          <w:rFonts w:ascii="Calibri" w:hAnsi="Calibri" w:cs="Calibri"/>
          <w:color w:val="434343"/>
          <w:sz w:val="22"/>
          <w:szCs w:val="22"/>
        </w:rPr>
        <w:t xml:space="preserve"> </w:t>
      </w:r>
      <w:r w:rsidR="005250EA" w:rsidRPr="00045E87">
        <w:rPr>
          <w:rFonts w:ascii="Calibri" w:hAnsi="Calibri" w:cs="Calibri"/>
          <w:color w:val="434343"/>
          <w:sz w:val="22"/>
          <w:szCs w:val="22"/>
        </w:rPr>
        <w:t>is incoming Chair of the</w:t>
      </w:r>
      <w:r w:rsidRPr="00045E87">
        <w:rPr>
          <w:rFonts w:ascii="Calibri" w:hAnsi="Calibri" w:cs="Calibri"/>
          <w:color w:val="434343"/>
          <w:sz w:val="22"/>
          <w:szCs w:val="22"/>
        </w:rPr>
        <w:t xml:space="preserve"> Stanford University Bing Overseas Studies Program</w:t>
      </w:r>
      <w:r w:rsidR="005250EA" w:rsidRPr="00045E87">
        <w:rPr>
          <w:rFonts w:ascii="Calibri" w:hAnsi="Calibri" w:cs="Calibri"/>
          <w:color w:val="434343"/>
          <w:sz w:val="22"/>
          <w:szCs w:val="22"/>
        </w:rPr>
        <w:t>s</w:t>
      </w:r>
      <w:r w:rsidRPr="00045E87">
        <w:rPr>
          <w:rFonts w:ascii="Calibri" w:hAnsi="Calibri" w:cs="Calibri"/>
          <w:color w:val="434343"/>
          <w:sz w:val="22"/>
          <w:szCs w:val="22"/>
        </w:rPr>
        <w:t xml:space="preserve"> (BOSP)</w:t>
      </w:r>
      <w:r w:rsidR="005250EA" w:rsidRPr="00045E87">
        <w:rPr>
          <w:rFonts w:ascii="Calibri" w:hAnsi="Calibri" w:cs="Calibri"/>
          <w:color w:val="434343"/>
          <w:sz w:val="22"/>
          <w:szCs w:val="22"/>
        </w:rPr>
        <w:t xml:space="preserve"> Advisory Council</w:t>
      </w:r>
      <w:r w:rsidRPr="00045E87">
        <w:rPr>
          <w:rFonts w:ascii="Calibri" w:hAnsi="Calibri" w:cs="Calibri"/>
          <w:color w:val="434343"/>
          <w:sz w:val="22"/>
          <w:szCs w:val="22"/>
        </w:rPr>
        <w:t>.</w:t>
      </w:r>
    </w:p>
    <w:p w14:paraId="3632D190" w14:textId="21EDFD03" w:rsidR="00BF433C" w:rsidRPr="00045E87" w:rsidRDefault="00000000" w:rsidP="00097996">
      <w:pPr>
        <w:pStyle w:val="BodyText"/>
        <w:spacing w:before="239" w:line="216" w:lineRule="auto"/>
        <w:ind w:left="142"/>
        <w:rPr>
          <w:rFonts w:ascii="Calibri" w:hAnsi="Calibri" w:cs="Calibri"/>
          <w:sz w:val="22"/>
          <w:szCs w:val="22"/>
        </w:rPr>
      </w:pPr>
      <w:r w:rsidRPr="00045E87">
        <w:rPr>
          <w:rFonts w:ascii="Calibri" w:hAnsi="Calibri" w:cs="Calibri"/>
          <w:color w:val="434343"/>
          <w:sz w:val="22"/>
          <w:szCs w:val="22"/>
        </w:rPr>
        <w:t>Selena earned her Bachelor of Arts in International Relations, with minors in Spanish &amp; Portuguese, from Stanford University and a Master of Science in Business Administration, with honors, from the Harvard Business School. She is a Diamond Life member of</w:t>
      </w:r>
      <w:r w:rsidR="00097996" w:rsidRPr="00045E87">
        <w:rPr>
          <w:rFonts w:ascii="Calibri" w:hAnsi="Calibri" w:cs="Calibri"/>
          <w:color w:val="434343"/>
          <w:sz w:val="22"/>
          <w:szCs w:val="22"/>
        </w:rPr>
        <w:t xml:space="preserve"> Delta Sigma Theta</w:t>
      </w:r>
      <w:r w:rsidR="005250EA" w:rsidRPr="00045E87">
        <w:rPr>
          <w:rFonts w:ascii="Calibri" w:hAnsi="Calibri" w:cs="Calibri"/>
          <w:color w:val="434343"/>
          <w:spacing w:val="65"/>
          <w:w w:val="150"/>
          <w:sz w:val="22"/>
          <w:szCs w:val="22"/>
        </w:rPr>
        <w:t xml:space="preserve"> </w:t>
      </w:r>
      <w:r w:rsidR="00097996" w:rsidRPr="00045E87">
        <w:rPr>
          <w:rFonts w:ascii="Calibri" w:hAnsi="Calibri" w:cs="Calibri"/>
          <w:color w:val="434343"/>
          <w:sz w:val="22"/>
          <w:szCs w:val="22"/>
        </w:rPr>
        <w:t>Sorority,</w:t>
      </w:r>
      <w:r w:rsidR="00097996" w:rsidRPr="00045E87">
        <w:rPr>
          <w:rFonts w:ascii="Calibri" w:hAnsi="Calibri" w:cs="Calibri"/>
          <w:color w:val="434343"/>
          <w:spacing w:val="66"/>
          <w:w w:val="150"/>
          <w:sz w:val="22"/>
          <w:szCs w:val="22"/>
        </w:rPr>
        <w:t xml:space="preserve"> </w:t>
      </w:r>
      <w:r w:rsidR="00097996" w:rsidRPr="00045E87">
        <w:rPr>
          <w:rFonts w:ascii="Calibri" w:hAnsi="Calibri" w:cs="Calibri"/>
          <w:color w:val="434343"/>
          <w:sz w:val="22"/>
          <w:szCs w:val="22"/>
        </w:rPr>
        <w:t>Inc.,</w:t>
      </w:r>
      <w:r w:rsidR="005250EA" w:rsidRPr="00045E87">
        <w:rPr>
          <w:rFonts w:ascii="Calibri" w:hAnsi="Calibri" w:cs="Calibri"/>
          <w:color w:val="434343"/>
          <w:sz w:val="22"/>
          <w:szCs w:val="22"/>
        </w:rPr>
        <w:t xml:space="preserve"> mother member of Jack and Jill of America, Los Angeles, </w:t>
      </w:r>
      <w:r w:rsidR="00097996" w:rsidRPr="00045E87">
        <w:rPr>
          <w:rFonts w:ascii="Calibri" w:hAnsi="Calibri" w:cs="Calibri"/>
          <w:color w:val="434343"/>
          <w:sz w:val="22"/>
          <w:szCs w:val="22"/>
        </w:rPr>
        <w:t>certified</w:t>
      </w:r>
      <w:r w:rsidR="00097996" w:rsidRPr="00045E87">
        <w:rPr>
          <w:rFonts w:ascii="Calibri" w:hAnsi="Calibri" w:cs="Calibri"/>
          <w:color w:val="434343"/>
          <w:spacing w:val="65"/>
          <w:w w:val="150"/>
          <w:sz w:val="22"/>
          <w:szCs w:val="22"/>
        </w:rPr>
        <w:t xml:space="preserve"> </w:t>
      </w:r>
      <w:r w:rsidR="00097996" w:rsidRPr="00045E87">
        <w:rPr>
          <w:rFonts w:ascii="Calibri" w:hAnsi="Calibri" w:cs="Calibri"/>
          <w:color w:val="434343"/>
          <w:sz w:val="22"/>
          <w:szCs w:val="22"/>
        </w:rPr>
        <w:t>mediator,</w:t>
      </w:r>
      <w:r w:rsidR="00892E4A">
        <w:rPr>
          <w:rFonts w:ascii="Calibri" w:hAnsi="Calibri" w:cs="Calibri"/>
          <w:color w:val="434343"/>
          <w:spacing w:val="66"/>
          <w:w w:val="150"/>
          <w:sz w:val="22"/>
          <w:szCs w:val="22"/>
        </w:rPr>
        <w:t xml:space="preserve"> </w:t>
      </w:r>
      <w:r w:rsidR="00097996" w:rsidRPr="00045E87">
        <w:rPr>
          <w:rFonts w:ascii="Calibri" w:hAnsi="Calibri" w:cs="Calibri"/>
          <w:color w:val="434343"/>
          <w:sz w:val="22"/>
          <w:szCs w:val="22"/>
        </w:rPr>
        <w:t>and</w:t>
      </w:r>
      <w:r w:rsidR="005250EA" w:rsidRPr="00045E87">
        <w:rPr>
          <w:rFonts w:ascii="Calibri" w:hAnsi="Calibri" w:cs="Calibri"/>
          <w:color w:val="434343"/>
          <w:sz w:val="22"/>
          <w:szCs w:val="22"/>
        </w:rPr>
        <w:t xml:space="preserve"> an</w:t>
      </w:r>
      <w:r w:rsidR="00097996" w:rsidRPr="00045E87">
        <w:rPr>
          <w:rFonts w:ascii="Calibri" w:hAnsi="Calibri" w:cs="Calibri"/>
          <w:color w:val="434343"/>
          <w:spacing w:val="65"/>
          <w:w w:val="150"/>
          <w:sz w:val="22"/>
          <w:szCs w:val="22"/>
        </w:rPr>
        <w:t xml:space="preserve"> </w:t>
      </w:r>
      <w:r w:rsidR="00097996" w:rsidRPr="00045E87">
        <w:rPr>
          <w:rFonts w:ascii="Calibri" w:hAnsi="Calibri" w:cs="Calibri"/>
          <w:color w:val="434343"/>
          <w:sz w:val="22"/>
          <w:szCs w:val="22"/>
        </w:rPr>
        <w:t>advocate</w:t>
      </w:r>
      <w:r w:rsidR="00097996" w:rsidRPr="00045E87">
        <w:rPr>
          <w:rFonts w:ascii="Calibri" w:hAnsi="Calibri" w:cs="Calibri"/>
          <w:color w:val="434343"/>
          <w:spacing w:val="66"/>
          <w:w w:val="150"/>
          <w:sz w:val="22"/>
          <w:szCs w:val="22"/>
        </w:rPr>
        <w:t xml:space="preserve"> </w:t>
      </w:r>
      <w:r w:rsidR="00097996" w:rsidRPr="00045E87">
        <w:rPr>
          <w:rFonts w:ascii="Calibri" w:hAnsi="Calibri" w:cs="Calibri"/>
          <w:color w:val="434343"/>
          <w:sz w:val="22"/>
          <w:szCs w:val="22"/>
        </w:rPr>
        <w:t>for</w:t>
      </w:r>
      <w:r w:rsidR="00097996" w:rsidRPr="00045E87">
        <w:rPr>
          <w:rFonts w:ascii="Calibri" w:hAnsi="Calibri" w:cs="Calibri"/>
          <w:color w:val="434343"/>
          <w:spacing w:val="66"/>
          <w:w w:val="150"/>
          <w:sz w:val="22"/>
          <w:szCs w:val="22"/>
        </w:rPr>
        <w:t xml:space="preserve"> </w:t>
      </w:r>
      <w:r w:rsidR="00097996" w:rsidRPr="00045E87">
        <w:rPr>
          <w:rFonts w:ascii="Calibri" w:hAnsi="Calibri" w:cs="Calibri"/>
          <w:color w:val="434343"/>
          <w:sz w:val="22"/>
          <w:szCs w:val="22"/>
        </w:rPr>
        <w:t>foster</w:t>
      </w:r>
      <w:r w:rsidR="00097996" w:rsidRPr="00045E87">
        <w:rPr>
          <w:rFonts w:ascii="Calibri" w:hAnsi="Calibri" w:cs="Calibri"/>
          <w:color w:val="434343"/>
          <w:spacing w:val="65"/>
          <w:w w:val="150"/>
          <w:sz w:val="22"/>
          <w:szCs w:val="22"/>
        </w:rPr>
        <w:t xml:space="preserve"> </w:t>
      </w:r>
      <w:r w:rsidR="00097996" w:rsidRPr="00045E87">
        <w:rPr>
          <w:rFonts w:ascii="Calibri" w:hAnsi="Calibri" w:cs="Calibri"/>
          <w:color w:val="434343"/>
          <w:sz w:val="22"/>
          <w:szCs w:val="22"/>
        </w:rPr>
        <w:t>care</w:t>
      </w:r>
      <w:r w:rsidR="00097996" w:rsidRPr="00045E87">
        <w:rPr>
          <w:rFonts w:ascii="Calibri" w:hAnsi="Calibri" w:cs="Calibri"/>
          <w:color w:val="434343"/>
          <w:spacing w:val="66"/>
          <w:w w:val="150"/>
          <w:sz w:val="22"/>
          <w:szCs w:val="22"/>
        </w:rPr>
        <w:t xml:space="preserve"> </w:t>
      </w:r>
      <w:r w:rsidR="00097996" w:rsidRPr="00045E87">
        <w:rPr>
          <w:rFonts w:ascii="Calibri" w:hAnsi="Calibri" w:cs="Calibri"/>
          <w:color w:val="434343"/>
          <w:sz w:val="22"/>
          <w:szCs w:val="22"/>
        </w:rPr>
        <w:t>youth.</w:t>
      </w:r>
      <w:r w:rsidR="00097996" w:rsidRPr="00045E87">
        <w:rPr>
          <w:rFonts w:ascii="Calibri" w:hAnsi="Calibri" w:cs="Calibri"/>
          <w:color w:val="434343"/>
          <w:spacing w:val="65"/>
          <w:w w:val="150"/>
          <w:sz w:val="22"/>
          <w:szCs w:val="22"/>
        </w:rPr>
        <w:t xml:space="preserve"> </w:t>
      </w:r>
      <w:r w:rsidR="00097996" w:rsidRPr="00045E87">
        <w:rPr>
          <w:rFonts w:ascii="Calibri" w:hAnsi="Calibri" w:cs="Calibri"/>
          <w:color w:val="434343"/>
          <w:sz w:val="22"/>
          <w:szCs w:val="22"/>
        </w:rPr>
        <w:t>Selena</w:t>
      </w:r>
      <w:r w:rsidR="00097996" w:rsidRPr="00045E87">
        <w:rPr>
          <w:rFonts w:ascii="Calibri" w:hAnsi="Calibri" w:cs="Calibri"/>
          <w:color w:val="434343"/>
          <w:spacing w:val="66"/>
          <w:w w:val="150"/>
          <w:sz w:val="22"/>
          <w:szCs w:val="22"/>
        </w:rPr>
        <w:t xml:space="preserve"> </w:t>
      </w:r>
      <w:r w:rsidR="00097996" w:rsidRPr="00045E87">
        <w:rPr>
          <w:rFonts w:ascii="Calibri" w:hAnsi="Calibri" w:cs="Calibri"/>
          <w:color w:val="434343"/>
          <w:spacing w:val="-7"/>
          <w:sz w:val="22"/>
          <w:szCs w:val="22"/>
        </w:rPr>
        <w:t xml:space="preserve">is </w:t>
      </w:r>
      <w:r w:rsidR="00097996" w:rsidRPr="00045E87">
        <w:rPr>
          <w:rFonts w:ascii="Calibri" w:hAnsi="Calibri" w:cs="Calibri"/>
          <w:color w:val="434343"/>
          <w:sz w:val="22"/>
          <w:szCs w:val="22"/>
        </w:rPr>
        <w:t xml:space="preserve">married with three children and makes her home in View Park-Windsor Hills, </w:t>
      </w:r>
      <w:r w:rsidR="00097996" w:rsidRPr="00045E87">
        <w:rPr>
          <w:rFonts w:ascii="Calibri" w:hAnsi="Calibri" w:cs="Calibri"/>
          <w:color w:val="434343"/>
          <w:spacing w:val="-2"/>
          <w:sz w:val="22"/>
          <w:szCs w:val="22"/>
        </w:rPr>
        <w:t>California.</w:t>
      </w:r>
    </w:p>
    <w:sectPr w:rsidR="00BF433C" w:rsidRPr="00045E87">
      <w:type w:val="continuous"/>
      <w:pgSz w:w="12240" w:h="15840"/>
      <w:pgMar w:top="800" w:right="1200" w:bottom="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3C"/>
    <w:rsid w:val="00045E87"/>
    <w:rsid w:val="00097996"/>
    <w:rsid w:val="000F1CF0"/>
    <w:rsid w:val="00245DD4"/>
    <w:rsid w:val="003B4D7A"/>
    <w:rsid w:val="003B649D"/>
    <w:rsid w:val="003D205C"/>
    <w:rsid w:val="00411F64"/>
    <w:rsid w:val="0046717C"/>
    <w:rsid w:val="005250EA"/>
    <w:rsid w:val="00670FD1"/>
    <w:rsid w:val="008773A8"/>
    <w:rsid w:val="00892E4A"/>
    <w:rsid w:val="009C46FC"/>
    <w:rsid w:val="00A21EE4"/>
    <w:rsid w:val="00BF433C"/>
    <w:rsid w:val="00D37005"/>
    <w:rsid w:val="00E45C89"/>
    <w:rsid w:val="00ED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9B45"/>
  <w15:docId w15:val="{46E400B9-E213-6948-B792-FE2E4CF2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169" w:hanging="4"/>
      <w:jc w:val="both"/>
    </w:pPr>
    <w:rPr>
      <w:sz w:val="24"/>
      <w:szCs w:val="24"/>
    </w:rPr>
  </w:style>
  <w:style w:type="paragraph" w:styleId="Title">
    <w:name w:val="Title"/>
    <w:basedOn w:val="Normal"/>
    <w:uiPriority w:val="10"/>
    <w:qFormat/>
    <w:pPr>
      <w:spacing w:before="76" w:line="445" w:lineRule="exact"/>
      <w:ind w:left="5394"/>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3B649D"/>
  </w:style>
  <w:style w:type="character" w:styleId="Hyperlink">
    <w:name w:val="Hyperlink"/>
    <w:basedOn w:val="DefaultParagraphFont"/>
    <w:uiPriority w:val="99"/>
    <w:unhideWhenUsed/>
    <w:rsid w:val="00A21EE4"/>
    <w:rPr>
      <w:color w:val="0000FF" w:themeColor="hyperlink"/>
      <w:u w:val="single"/>
    </w:rPr>
  </w:style>
  <w:style w:type="character" w:styleId="UnresolvedMention">
    <w:name w:val="Unresolved Mention"/>
    <w:basedOn w:val="DefaultParagraphFont"/>
    <w:uiPriority w:val="99"/>
    <w:semiHidden/>
    <w:unhideWhenUsed/>
    <w:rsid w:val="00A2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ena@stanfordalumni.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DSWIII Board Bio</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DSWIII Board Bio</dc:title>
  <cp:lastModifiedBy>Selena Cuffe</cp:lastModifiedBy>
  <cp:revision>6</cp:revision>
  <dcterms:created xsi:type="dcterms:W3CDTF">2025-01-22T17:53:00Z</dcterms:created>
  <dcterms:modified xsi:type="dcterms:W3CDTF">2025-05-08T05:13:00Z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Google</vt:lpwstr>
  </property>
  <property fmtid="{D5CDD505-2E9C-101B-9397-08002B2CF9AE}" pid="4" name="LastSaved">
    <vt:filetime>2024-08-02T00:00:00Z</vt:filetime>
  </property>
  <property fmtid="{D5CDD505-2E9C-101B-9397-08002B2CF9AE}" pid="5" name="Producer">
    <vt:lpwstr>macOS Version 12.5 (Build 21G72) Quartz PDFContext</vt:lpwstr>
  </property>
</Properties>
</file>