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0E22B" w14:textId="77777777" w:rsidR="00B135C7" w:rsidRDefault="00B135C7" w:rsidP="00F2193E">
      <w:pPr>
        <w:spacing w:after="0" w:line="200" w:lineRule="exact"/>
        <w:jc w:val="right"/>
        <w:rPr>
          <w:sz w:val="20"/>
          <w:szCs w:val="20"/>
        </w:rPr>
      </w:pPr>
    </w:p>
    <w:p w14:paraId="2AD13A01" w14:textId="77777777" w:rsidR="00B135C7" w:rsidRDefault="00B135C7">
      <w:pPr>
        <w:spacing w:after="0" w:line="200" w:lineRule="exact"/>
        <w:rPr>
          <w:sz w:val="20"/>
          <w:szCs w:val="20"/>
        </w:rPr>
      </w:pPr>
    </w:p>
    <w:p w14:paraId="37AAFC8D" w14:textId="77777777" w:rsidR="00B135C7" w:rsidRDefault="00B135C7">
      <w:pPr>
        <w:spacing w:after="0" w:line="200" w:lineRule="exact"/>
        <w:rPr>
          <w:sz w:val="20"/>
          <w:szCs w:val="20"/>
        </w:rPr>
      </w:pPr>
    </w:p>
    <w:p w14:paraId="35A76BF0" w14:textId="752BABF2" w:rsidR="00B135C7" w:rsidRPr="00AA1176" w:rsidRDefault="00B86BE6" w:rsidP="004107BB">
      <w:pPr>
        <w:spacing w:after="0" w:line="240" w:lineRule="auto"/>
        <w:ind w:left="2160"/>
        <w:rPr>
          <w:rFonts w:ascii="Calibri" w:eastAsia="Calibri" w:hAnsi="Calibri" w:cs="Calibri"/>
          <w:b/>
          <w:color w:val="000000" w:themeColor="text1"/>
          <w:sz w:val="29"/>
          <w:szCs w:val="29"/>
        </w:rPr>
      </w:pPr>
      <w:r>
        <w:rPr>
          <w:rFonts w:ascii="Calibri" w:eastAsia="Calibri" w:hAnsi="Calibri" w:cs="Calibri"/>
          <w:b/>
          <w:color w:val="000000" w:themeColor="text1"/>
          <w:sz w:val="29"/>
          <w:szCs w:val="29"/>
        </w:rPr>
        <w:t xml:space="preserve">Maria </w:t>
      </w:r>
      <w:proofErr w:type="spellStart"/>
      <w:r>
        <w:rPr>
          <w:rFonts w:ascii="Calibri" w:eastAsia="Calibri" w:hAnsi="Calibri" w:cs="Calibri"/>
          <w:b/>
          <w:color w:val="000000" w:themeColor="text1"/>
          <w:sz w:val="29"/>
          <w:szCs w:val="29"/>
        </w:rPr>
        <w:t>Azua</w:t>
      </w:r>
      <w:proofErr w:type="spellEnd"/>
      <w:r>
        <w:rPr>
          <w:rFonts w:ascii="Calibri" w:eastAsia="Calibri" w:hAnsi="Calibri" w:cs="Calibri"/>
          <w:b/>
          <w:color w:val="000000" w:themeColor="text1"/>
          <w:sz w:val="29"/>
          <w:szCs w:val="29"/>
        </w:rPr>
        <w:t xml:space="preserve"> Himmel</w:t>
      </w:r>
    </w:p>
    <w:p w14:paraId="72E4B14C" w14:textId="01098014" w:rsidR="00B135C7" w:rsidRPr="001E2C75" w:rsidRDefault="008E2D1C" w:rsidP="004107BB">
      <w:pPr>
        <w:spacing w:after="360" w:line="337" w:lineRule="exact"/>
        <w:ind w:left="2160" w:right="-14"/>
        <w:rPr>
          <w:rFonts w:ascii="Calibri" w:eastAsia="Calibri" w:hAnsi="Calibri" w:cs="Calibri"/>
          <w:b/>
          <w:color w:val="000000" w:themeColor="text1"/>
          <w:position w:val="1"/>
          <w:sz w:val="29"/>
          <w:szCs w:val="29"/>
        </w:rPr>
      </w:pPr>
      <w:r>
        <w:rPr>
          <w:noProof/>
          <w:color w:val="808080" w:themeColor="background1" w:themeShade="80"/>
          <w:sz w:val="20"/>
          <w:szCs w:val="20"/>
        </w:rPr>
        <w:drawing>
          <wp:anchor distT="0" distB="0" distL="114300" distR="114300" simplePos="0" relativeHeight="251662336" behindDoc="0" locked="0" layoutInCell="1" allowOverlap="1" wp14:anchorId="491263B2" wp14:editId="48F9E671">
            <wp:simplePos x="0" y="0"/>
            <wp:positionH relativeFrom="margin">
              <wp:posOffset>71120</wp:posOffset>
            </wp:positionH>
            <wp:positionV relativeFrom="margin">
              <wp:posOffset>931545</wp:posOffset>
            </wp:positionV>
            <wp:extent cx="1293495" cy="1616710"/>
            <wp:effectExtent l="0" t="0" r="1905"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5024.jpg"/>
                    <pic:cNvPicPr/>
                  </pic:nvPicPr>
                  <pic:blipFill>
                    <a:blip r:embed="rId7">
                      <a:extLst>
                        <a:ext uri="{28A0092B-C50C-407E-A947-70E740481C1C}">
                          <a14:useLocalDpi xmlns:a14="http://schemas.microsoft.com/office/drawing/2010/main" val="0"/>
                        </a:ext>
                      </a:extLst>
                    </a:blip>
                    <a:stretch>
                      <a:fillRect/>
                    </a:stretch>
                  </pic:blipFill>
                  <pic:spPr>
                    <a:xfrm>
                      <a:off x="0" y="0"/>
                      <a:ext cx="1293495" cy="1616710"/>
                    </a:xfrm>
                    <a:prstGeom prst="rect">
                      <a:avLst/>
                    </a:prstGeom>
                  </pic:spPr>
                </pic:pic>
              </a:graphicData>
            </a:graphic>
          </wp:anchor>
        </w:drawing>
      </w:r>
      <w:r w:rsidR="004107BB">
        <w:rPr>
          <w:rFonts w:ascii="Calibri" w:eastAsia="Calibri" w:hAnsi="Calibri" w:cs="Calibri"/>
          <w:b/>
          <w:color w:val="000000" w:themeColor="text1"/>
          <w:position w:val="1"/>
          <w:sz w:val="29"/>
          <w:szCs w:val="29"/>
        </w:rPr>
        <w:t xml:space="preserve">CIO/CTO Managing Director / </w:t>
      </w:r>
      <w:r w:rsidR="00AA1176" w:rsidRPr="00AA1176">
        <w:rPr>
          <w:rFonts w:ascii="Calibri" w:eastAsia="Calibri" w:hAnsi="Calibri" w:cs="Calibri"/>
          <w:b/>
          <w:color w:val="000000" w:themeColor="text1"/>
          <w:position w:val="1"/>
          <w:sz w:val="29"/>
          <w:szCs w:val="29"/>
        </w:rPr>
        <w:t xml:space="preserve">Strategic </w:t>
      </w:r>
      <w:r w:rsidR="00B86BE6">
        <w:rPr>
          <w:rFonts w:ascii="Calibri" w:eastAsia="Calibri" w:hAnsi="Calibri" w:cs="Calibri"/>
          <w:b/>
          <w:color w:val="000000" w:themeColor="text1"/>
          <w:position w:val="1"/>
          <w:sz w:val="29"/>
          <w:szCs w:val="29"/>
        </w:rPr>
        <w:t>Technical</w:t>
      </w:r>
      <w:r w:rsidR="00AA1176" w:rsidRPr="00AA1176">
        <w:rPr>
          <w:rFonts w:ascii="Calibri" w:eastAsia="Calibri" w:hAnsi="Calibri" w:cs="Calibri"/>
          <w:b/>
          <w:color w:val="000000" w:themeColor="text1"/>
          <w:position w:val="1"/>
          <w:sz w:val="29"/>
          <w:szCs w:val="29"/>
        </w:rPr>
        <w:t xml:space="preserve"> Executive </w:t>
      </w:r>
    </w:p>
    <w:p w14:paraId="3EEE92E5" w14:textId="77777777" w:rsidR="004107BB" w:rsidRPr="004107BB" w:rsidRDefault="00B86BE6" w:rsidP="004107BB">
      <w:pPr>
        <w:jc w:val="both"/>
        <w:rPr>
          <w:rFonts w:ascii="Franklin Gothic Book" w:hAnsi="Franklin Gothic Book"/>
          <w:sz w:val="20"/>
          <w:szCs w:val="20"/>
        </w:rPr>
      </w:pPr>
      <w:r w:rsidRPr="004107BB">
        <w:rPr>
          <w:rFonts w:ascii="Franklin Gothic Book" w:hAnsi="Franklin Gothic Book"/>
          <w:sz w:val="20"/>
          <w:szCs w:val="20"/>
        </w:rPr>
        <w:t xml:space="preserve">MARIA AZUA HIMMEL </w:t>
      </w:r>
      <w:r w:rsidR="00D8578F" w:rsidRPr="004107BB">
        <w:rPr>
          <w:rFonts w:ascii="Franklin Gothic Book" w:hAnsi="Franklin Gothic Book"/>
          <w:sz w:val="20"/>
          <w:szCs w:val="20"/>
        </w:rPr>
        <w:t xml:space="preserve">joined Bank of America in February 2018 as </w:t>
      </w:r>
      <w:r w:rsidR="00E95E92" w:rsidRPr="004107BB">
        <w:rPr>
          <w:rFonts w:ascii="Franklin Gothic Book" w:hAnsi="Franklin Gothic Book"/>
          <w:sz w:val="20"/>
          <w:szCs w:val="20"/>
        </w:rPr>
        <w:t>Managing Director</w:t>
      </w:r>
      <w:r w:rsidR="00D8578F" w:rsidRPr="004107BB">
        <w:rPr>
          <w:rFonts w:ascii="Franklin Gothic Book" w:hAnsi="Franklin Gothic Book"/>
          <w:sz w:val="20"/>
          <w:szCs w:val="20"/>
        </w:rPr>
        <w:t>.  She</w:t>
      </w:r>
      <w:r w:rsidR="00E95E92" w:rsidRPr="004107BB">
        <w:rPr>
          <w:rFonts w:ascii="Franklin Gothic Book" w:hAnsi="Franklin Gothic Book"/>
          <w:sz w:val="20"/>
          <w:szCs w:val="20"/>
        </w:rPr>
        <w:t xml:space="preserve"> leads</w:t>
      </w:r>
      <w:r w:rsidR="00E827A2" w:rsidRPr="004107BB">
        <w:rPr>
          <w:rFonts w:ascii="Franklin Gothic Book" w:hAnsi="Franklin Gothic Book"/>
          <w:sz w:val="20"/>
          <w:szCs w:val="20"/>
        </w:rPr>
        <w:t xml:space="preserve"> the Bank of America </w:t>
      </w:r>
      <w:r w:rsidR="00E827A2" w:rsidRPr="004107BB">
        <w:rPr>
          <w:rFonts w:ascii="Franklin Gothic Book" w:hAnsi="Franklin Gothic Book"/>
          <w:sz w:val="20"/>
          <w:szCs w:val="20"/>
        </w:rPr>
        <w:t xml:space="preserve">Enterprise Data Platforms and Application Services (EDPAS) </w:t>
      </w:r>
      <w:r w:rsidR="00E827A2" w:rsidRPr="004107BB">
        <w:rPr>
          <w:rFonts w:ascii="Franklin Gothic Book" w:hAnsi="Franklin Gothic Book"/>
          <w:sz w:val="20"/>
          <w:szCs w:val="20"/>
        </w:rPr>
        <w:t>organization reporting to the Corporate</w:t>
      </w:r>
      <w:r w:rsidR="00E827A2" w:rsidRPr="004107BB">
        <w:rPr>
          <w:rFonts w:ascii="Franklin Gothic Book" w:hAnsi="Franklin Gothic Book"/>
          <w:sz w:val="20"/>
          <w:szCs w:val="20"/>
        </w:rPr>
        <w:t xml:space="preserve"> CTO with responsibilities over Enterprise Data Platforms, 52 middleware vendors, $2</w:t>
      </w:r>
      <w:r w:rsidR="008E2D1C" w:rsidRPr="004107BB">
        <w:rPr>
          <w:rFonts w:ascii="Franklin Gothic Book" w:hAnsi="Franklin Gothic Book"/>
          <w:sz w:val="20"/>
          <w:szCs w:val="20"/>
        </w:rPr>
        <w:t>4</w:t>
      </w:r>
      <w:r w:rsidR="00E827A2" w:rsidRPr="004107BB">
        <w:rPr>
          <w:rFonts w:ascii="Franklin Gothic Book" w:hAnsi="Franklin Gothic Book"/>
          <w:sz w:val="20"/>
          <w:szCs w:val="20"/>
        </w:rPr>
        <w:t xml:space="preserve">0M in budget for software contracts, infrastructure and data centers dedicated to host the bank data.  In addition, Data Governance and Data tools to ensure the best possible experience to the bank business units preforming </w:t>
      </w:r>
      <w:r w:rsidR="00E827A2" w:rsidRPr="004107BB">
        <w:rPr>
          <w:rFonts w:ascii="Franklin Gothic Book" w:hAnsi="Franklin Gothic Book"/>
          <w:sz w:val="20"/>
          <w:szCs w:val="20"/>
        </w:rPr>
        <w:t xml:space="preserve">transactions.  </w:t>
      </w:r>
      <w:r w:rsidR="008E2D1C" w:rsidRPr="004107BB">
        <w:rPr>
          <w:rFonts w:ascii="Franklin Gothic Book" w:hAnsi="Franklin Gothic Book"/>
          <w:sz w:val="20"/>
          <w:szCs w:val="20"/>
        </w:rPr>
        <w:t>P</w:t>
      </w:r>
      <w:r w:rsidR="00E827A2" w:rsidRPr="004107BB">
        <w:rPr>
          <w:rFonts w:ascii="Franklin Gothic Book" w:hAnsi="Franklin Gothic Book"/>
          <w:sz w:val="20"/>
          <w:szCs w:val="20"/>
        </w:rPr>
        <w:t xml:space="preserve">rior </w:t>
      </w:r>
      <w:r w:rsidR="008E2D1C" w:rsidRPr="004107BB">
        <w:rPr>
          <w:rFonts w:ascii="Franklin Gothic Book" w:hAnsi="Franklin Gothic Book"/>
          <w:sz w:val="20"/>
          <w:szCs w:val="20"/>
        </w:rPr>
        <w:t>to this role M</w:t>
      </w:r>
      <w:r w:rsidR="00E827A2" w:rsidRPr="004107BB">
        <w:rPr>
          <w:rFonts w:ascii="Franklin Gothic Book" w:hAnsi="Franklin Gothic Book"/>
          <w:sz w:val="20"/>
          <w:szCs w:val="20"/>
        </w:rPr>
        <w:t>aria managed the</w:t>
      </w:r>
      <w:r w:rsidR="00E95E92" w:rsidRPr="004107BB">
        <w:rPr>
          <w:rFonts w:ascii="Franklin Gothic Book" w:hAnsi="Franklin Gothic Book"/>
          <w:sz w:val="20"/>
          <w:szCs w:val="20"/>
        </w:rPr>
        <w:t xml:space="preserve"> data</w:t>
      </w:r>
      <w:r w:rsidR="001E2C75" w:rsidRPr="004107BB">
        <w:rPr>
          <w:rFonts w:ascii="Franklin Gothic Book" w:hAnsi="Franklin Gothic Book"/>
          <w:sz w:val="20"/>
          <w:szCs w:val="20"/>
        </w:rPr>
        <w:t xml:space="preserve"> Cloud Strategy </w:t>
      </w:r>
      <w:r w:rsidR="004E678B" w:rsidRPr="004107BB">
        <w:rPr>
          <w:rFonts w:ascii="Franklin Gothic Book" w:hAnsi="Franklin Gothic Book"/>
          <w:sz w:val="20"/>
          <w:szCs w:val="20"/>
        </w:rPr>
        <w:t>for the</w:t>
      </w:r>
      <w:r w:rsidR="001118F1" w:rsidRPr="004107BB">
        <w:rPr>
          <w:rFonts w:ascii="Franklin Gothic Book" w:hAnsi="Franklin Gothic Book"/>
          <w:sz w:val="20"/>
          <w:szCs w:val="20"/>
        </w:rPr>
        <w:t xml:space="preserve"> Chief Data Office</w:t>
      </w:r>
      <w:r w:rsidR="00E95E92" w:rsidRPr="004107BB">
        <w:rPr>
          <w:rFonts w:ascii="Franklin Gothic Book" w:hAnsi="Franklin Gothic Book"/>
          <w:sz w:val="20"/>
          <w:szCs w:val="20"/>
        </w:rPr>
        <w:t xml:space="preserve"> (CDO)</w:t>
      </w:r>
      <w:r w:rsidR="001118F1" w:rsidRPr="004107BB">
        <w:rPr>
          <w:rFonts w:ascii="Franklin Gothic Book" w:hAnsi="Franklin Gothic Book"/>
          <w:sz w:val="20"/>
          <w:szCs w:val="20"/>
        </w:rPr>
        <w:t xml:space="preserve"> organization</w:t>
      </w:r>
      <w:r w:rsidR="00D8578F" w:rsidRPr="004107BB">
        <w:rPr>
          <w:rFonts w:ascii="Franklin Gothic Book" w:hAnsi="Franklin Gothic Book"/>
          <w:sz w:val="20"/>
          <w:szCs w:val="20"/>
        </w:rPr>
        <w:t xml:space="preserve"> and </w:t>
      </w:r>
      <w:r w:rsidR="00E827A2" w:rsidRPr="004107BB">
        <w:rPr>
          <w:rFonts w:ascii="Franklin Gothic Book" w:hAnsi="Franklin Gothic Book"/>
          <w:sz w:val="20"/>
          <w:szCs w:val="20"/>
        </w:rPr>
        <w:t xml:space="preserve">was </w:t>
      </w:r>
      <w:r w:rsidR="00E95E92" w:rsidRPr="004107BB">
        <w:rPr>
          <w:rFonts w:ascii="Franklin Gothic Book" w:hAnsi="Franklin Gothic Book"/>
          <w:sz w:val="20"/>
          <w:szCs w:val="20"/>
        </w:rPr>
        <w:t>responsible for the automation of</w:t>
      </w:r>
      <w:r w:rsidR="001118F1" w:rsidRPr="004107BB">
        <w:rPr>
          <w:rFonts w:ascii="Franklin Gothic Book" w:hAnsi="Franklin Gothic Book"/>
          <w:sz w:val="20"/>
          <w:szCs w:val="20"/>
        </w:rPr>
        <w:t xml:space="preserve"> data platforms, CDO </w:t>
      </w:r>
      <w:r w:rsidR="008E2D1C" w:rsidRPr="004107BB">
        <w:rPr>
          <w:rFonts w:ascii="Franklin Gothic Book" w:hAnsi="Franklin Gothic Book"/>
          <w:sz w:val="20"/>
          <w:szCs w:val="20"/>
        </w:rPr>
        <w:t xml:space="preserve">cloud migration strategy and </w:t>
      </w:r>
      <w:r w:rsidR="001118F1" w:rsidRPr="004107BB">
        <w:rPr>
          <w:rFonts w:ascii="Franklin Gothic Book" w:hAnsi="Franklin Gothic Book"/>
          <w:sz w:val="20"/>
          <w:szCs w:val="20"/>
        </w:rPr>
        <w:t>s</w:t>
      </w:r>
      <w:r w:rsidR="001E2C75" w:rsidRPr="004107BB">
        <w:rPr>
          <w:rFonts w:ascii="Franklin Gothic Book" w:hAnsi="Franklin Gothic Book"/>
          <w:sz w:val="20"/>
          <w:szCs w:val="20"/>
        </w:rPr>
        <w:t>ervices</w:t>
      </w:r>
      <w:r w:rsidR="001118F1" w:rsidRPr="004107BB">
        <w:rPr>
          <w:rFonts w:ascii="Franklin Gothic Book" w:hAnsi="Franklin Gothic Book"/>
          <w:sz w:val="20"/>
          <w:szCs w:val="20"/>
        </w:rPr>
        <w:t xml:space="preserve">.   Her leadership </w:t>
      </w:r>
      <w:r w:rsidR="00AA1176" w:rsidRPr="004107BB">
        <w:rPr>
          <w:rFonts w:ascii="Franklin Gothic Book" w:hAnsi="Franklin Gothic Book"/>
          <w:sz w:val="20"/>
          <w:szCs w:val="20"/>
        </w:rPr>
        <w:t>bring</w:t>
      </w:r>
      <w:r w:rsidR="00852E94" w:rsidRPr="004107BB">
        <w:rPr>
          <w:rFonts w:ascii="Franklin Gothic Book" w:hAnsi="Franklin Gothic Book"/>
          <w:sz w:val="20"/>
          <w:szCs w:val="20"/>
        </w:rPr>
        <w:t>s</w:t>
      </w:r>
      <w:r w:rsidR="00AA1176" w:rsidRPr="004107BB">
        <w:rPr>
          <w:rFonts w:ascii="Franklin Gothic Book" w:hAnsi="Franklin Gothic Book"/>
          <w:sz w:val="20"/>
          <w:szCs w:val="20"/>
        </w:rPr>
        <w:t xml:space="preserve"> together numerous functions responsible for advancing Bank of America’s overall</w:t>
      </w:r>
      <w:r w:rsidR="00E95E92" w:rsidRPr="004107BB">
        <w:rPr>
          <w:rFonts w:ascii="Franklin Gothic Book" w:hAnsi="Franklin Gothic Book"/>
          <w:sz w:val="20"/>
          <w:szCs w:val="20"/>
        </w:rPr>
        <w:t xml:space="preserve"> IT</w:t>
      </w:r>
      <w:r w:rsidR="00AA1176" w:rsidRPr="004107BB">
        <w:rPr>
          <w:rFonts w:ascii="Franklin Gothic Book" w:hAnsi="Franklin Gothic Book"/>
          <w:sz w:val="20"/>
          <w:szCs w:val="20"/>
        </w:rPr>
        <w:t xml:space="preserve"> strategy </w:t>
      </w:r>
      <w:r w:rsidR="00E95E92" w:rsidRPr="004107BB">
        <w:rPr>
          <w:rFonts w:ascii="Franklin Gothic Book" w:hAnsi="Franklin Gothic Book"/>
          <w:sz w:val="20"/>
          <w:szCs w:val="20"/>
        </w:rPr>
        <w:t xml:space="preserve">to help accelerate data quality and </w:t>
      </w:r>
      <w:r w:rsidR="008E2D1C" w:rsidRPr="004107BB">
        <w:rPr>
          <w:rFonts w:ascii="Franklin Gothic Book" w:hAnsi="Franklin Gothic Book"/>
          <w:sz w:val="20"/>
          <w:szCs w:val="20"/>
        </w:rPr>
        <w:t xml:space="preserve">adoption of the latest IT technologies </w:t>
      </w:r>
      <w:r w:rsidR="00E95E92" w:rsidRPr="004107BB">
        <w:rPr>
          <w:rFonts w:ascii="Franklin Gothic Book" w:hAnsi="Franklin Gothic Book"/>
          <w:sz w:val="20"/>
          <w:szCs w:val="20"/>
        </w:rPr>
        <w:t xml:space="preserve">to achieve </w:t>
      </w:r>
      <w:r w:rsidR="008E2D1C" w:rsidRPr="004107BB">
        <w:rPr>
          <w:rFonts w:ascii="Franklin Gothic Book" w:hAnsi="Franklin Gothic Book"/>
          <w:sz w:val="20"/>
          <w:szCs w:val="20"/>
        </w:rPr>
        <w:t xml:space="preserve">the best possible </w:t>
      </w:r>
      <w:r w:rsidR="00E95E92" w:rsidRPr="004107BB">
        <w:rPr>
          <w:rFonts w:ascii="Franklin Gothic Book" w:hAnsi="Franklin Gothic Book"/>
          <w:sz w:val="20"/>
          <w:szCs w:val="20"/>
        </w:rPr>
        <w:t>customer satisfaction</w:t>
      </w:r>
      <w:r w:rsidR="00AA1176" w:rsidRPr="004107BB">
        <w:rPr>
          <w:rFonts w:ascii="Franklin Gothic Book" w:hAnsi="Franklin Gothic Book"/>
          <w:sz w:val="20"/>
          <w:szCs w:val="20"/>
        </w:rPr>
        <w:t xml:space="preserve">. </w:t>
      </w:r>
    </w:p>
    <w:p w14:paraId="3A644799" w14:textId="77777777" w:rsidR="004107BB" w:rsidRPr="004107BB" w:rsidRDefault="003B3204" w:rsidP="004107BB">
      <w:pPr>
        <w:jc w:val="both"/>
        <w:rPr>
          <w:rFonts w:ascii="Franklin Gothic Book" w:hAnsi="Franklin Gothic Book"/>
          <w:sz w:val="20"/>
          <w:szCs w:val="20"/>
        </w:rPr>
      </w:pPr>
      <w:r w:rsidRPr="004107BB">
        <w:rPr>
          <w:rFonts w:ascii="Franklin Gothic Book" w:hAnsi="Franklin Gothic Book"/>
          <w:sz w:val="20"/>
          <w:szCs w:val="20"/>
        </w:rPr>
        <w:t xml:space="preserve">Prior Bank of America Maria Azua worked for </w:t>
      </w:r>
      <w:r w:rsidR="00B86BE6" w:rsidRPr="004107BB">
        <w:rPr>
          <w:rFonts w:ascii="Franklin Gothic Book" w:hAnsi="Franklin Gothic Book"/>
          <w:sz w:val="20"/>
          <w:szCs w:val="20"/>
        </w:rPr>
        <w:t xml:space="preserve">Fidelity Investments as the leader for IT Infrastructure, Databases as a Service, Middleware, </w:t>
      </w:r>
      <w:r w:rsidR="008E2D1C" w:rsidRPr="004107BB">
        <w:rPr>
          <w:rFonts w:ascii="Franklin Gothic Book" w:hAnsi="Franklin Gothic Book"/>
          <w:sz w:val="20"/>
          <w:szCs w:val="20"/>
        </w:rPr>
        <w:t>Analytics</w:t>
      </w:r>
      <w:r w:rsidR="00B86BE6" w:rsidRPr="004107BB">
        <w:rPr>
          <w:rFonts w:ascii="Franklin Gothic Book" w:hAnsi="Franklin Gothic Book"/>
          <w:sz w:val="20"/>
          <w:szCs w:val="20"/>
        </w:rPr>
        <w:t xml:space="preserve"> </w:t>
      </w:r>
      <w:proofErr w:type="gramStart"/>
      <w:r w:rsidR="00B86BE6" w:rsidRPr="004107BB">
        <w:rPr>
          <w:rFonts w:ascii="Franklin Gothic Book" w:hAnsi="Franklin Gothic Book"/>
          <w:sz w:val="20"/>
          <w:szCs w:val="20"/>
        </w:rPr>
        <w:t>services</w:t>
      </w:r>
      <w:proofErr w:type="gramEnd"/>
      <w:r w:rsidR="00B86BE6" w:rsidRPr="004107BB">
        <w:rPr>
          <w:rFonts w:ascii="Franklin Gothic Book" w:hAnsi="Franklin Gothic Book"/>
          <w:sz w:val="20"/>
          <w:szCs w:val="20"/>
        </w:rPr>
        <w:t xml:space="preserve"> and Cloud enablement.  In her tenure with Fidelity she created an OpenStack cloud service as well as enabled </w:t>
      </w:r>
      <w:r w:rsidRPr="004107BB">
        <w:rPr>
          <w:rFonts w:ascii="Franklin Gothic Book" w:hAnsi="Franklin Gothic Book"/>
          <w:sz w:val="20"/>
          <w:szCs w:val="20"/>
        </w:rPr>
        <w:t xml:space="preserve">Amazon </w:t>
      </w:r>
      <w:r w:rsidR="00B86BE6" w:rsidRPr="004107BB">
        <w:rPr>
          <w:rFonts w:ascii="Franklin Gothic Book" w:hAnsi="Franklin Gothic Book"/>
          <w:sz w:val="20"/>
          <w:szCs w:val="20"/>
        </w:rPr>
        <w:t xml:space="preserve">AWS </w:t>
      </w:r>
      <w:r w:rsidRPr="004107BB">
        <w:rPr>
          <w:rFonts w:ascii="Franklin Gothic Book" w:hAnsi="Franklin Gothic Book"/>
          <w:sz w:val="20"/>
          <w:szCs w:val="20"/>
        </w:rPr>
        <w:t xml:space="preserve">Cloud </w:t>
      </w:r>
      <w:r w:rsidR="00B86BE6" w:rsidRPr="004107BB">
        <w:rPr>
          <w:rFonts w:ascii="Franklin Gothic Book" w:hAnsi="Franklin Gothic Book"/>
          <w:sz w:val="20"/>
          <w:szCs w:val="20"/>
        </w:rPr>
        <w:t xml:space="preserve">adoption transforming the company into a mainstream cloud user.   Prior to Fidelity, Maria was Barclays Managing Director of Engineering where she created a private cloud and container services achieving significant automation. </w:t>
      </w:r>
    </w:p>
    <w:p w14:paraId="10F253D5" w14:textId="77777777" w:rsidR="004107BB" w:rsidRPr="004107BB" w:rsidRDefault="00B00EB7" w:rsidP="004107BB">
      <w:pPr>
        <w:jc w:val="both"/>
        <w:rPr>
          <w:rFonts w:ascii="Franklin Gothic Book" w:hAnsi="Franklin Gothic Book"/>
          <w:sz w:val="20"/>
          <w:szCs w:val="20"/>
        </w:rPr>
      </w:pPr>
      <w:r w:rsidRPr="004107BB">
        <w:rPr>
          <w:rFonts w:ascii="Franklin Gothic Book" w:hAnsi="Franklin Gothic Book"/>
          <w:sz w:val="20"/>
          <w:szCs w:val="20"/>
        </w:rPr>
        <w:t>Maria joined Barclays Bank at the firm's headquarters in London in 2013</w:t>
      </w:r>
      <w:r w:rsidR="00D53AD1" w:rsidRPr="004107BB">
        <w:rPr>
          <w:rFonts w:ascii="Franklin Gothic Book" w:hAnsi="Franklin Gothic Book"/>
          <w:sz w:val="20"/>
          <w:szCs w:val="20"/>
        </w:rPr>
        <w:t xml:space="preserve"> as</w:t>
      </w:r>
      <w:r w:rsidRPr="004107BB">
        <w:rPr>
          <w:rFonts w:ascii="Franklin Gothic Book" w:hAnsi="Franklin Gothic Book"/>
          <w:sz w:val="20"/>
          <w:szCs w:val="20"/>
        </w:rPr>
        <w:t xml:space="preserve"> Managing Director &amp; Global Head of Infrastructure Engineering responsible for compute</w:t>
      </w:r>
      <w:r w:rsidR="00D8578F" w:rsidRPr="004107BB">
        <w:rPr>
          <w:rFonts w:ascii="Franklin Gothic Book" w:hAnsi="Franklin Gothic Book"/>
          <w:sz w:val="20"/>
          <w:szCs w:val="20"/>
        </w:rPr>
        <w:t>r</w:t>
      </w:r>
      <w:r w:rsidRPr="004107BB">
        <w:rPr>
          <w:rFonts w:ascii="Franklin Gothic Book" w:hAnsi="Franklin Gothic Book"/>
          <w:sz w:val="20"/>
          <w:szCs w:val="20"/>
        </w:rPr>
        <w:t xml:space="preserve"> systems, network fabric, storage, mo</w:t>
      </w:r>
      <w:r w:rsidR="00D8578F" w:rsidRPr="004107BB">
        <w:rPr>
          <w:rFonts w:ascii="Franklin Gothic Book" w:hAnsi="Franklin Gothic Book"/>
          <w:sz w:val="20"/>
          <w:szCs w:val="20"/>
        </w:rPr>
        <w:t>bile and voice solutions, BYOD</w:t>
      </w:r>
      <w:r w:rsidRPr="004107BB">
        <w:rPr>
          <w:rFonts w:ascii="Franklin Gothic Book" w:hAnsi="Franklin Gothic Book"/>
          <w:sz w:val="20"/>
          <w:szCs w:val="20"/>
        </w:rPr>
        <w:t>, collaboration tools, data services, data enterprise management, data warehousing, Barclays private cloud, PaaS, SaaS, and banki</w:t>
      </w:r>
      <w:r w:rsidR="00D8578F" w:rsidRPr="004107BB">
        <w:rPr>
          <w:rFonts w:ascii="Franklin Gothic Book" w:hAnsi="Franklin Gothic Book"/>
          <w:sz w:val="20"/>
          <w:szCs w:val="20"/>
        </w:rPr>
        <w:t>ng batch automation solutions.</w:t>
      </w:r>
    </w:p>
    <w:p w14:paraId="3C2F5DD0" w14:textId="77777777" w:rsidR="004107BB" w:rsidRPr="004107BB" w:rsidRDefault="00B00EB7" w:rsidP="004107BB">
      <w:pPr>
        <w:jc w:val="both"/>
        <w:rPr>
          <w:rFonts w:ascii="Franklin Gothic Book" w:hAnsi="Franklin Gothic Book"/>
          <w:sz w:val="20"/>
          <w:szCs w:val="20"/>
        </w:rPr>
      </w:pPr>
      <w:r w:rsidRPr="004107BB">
        <w:rPr>
          <w:rFonts w:ascii="Franklin Gothic Book" w:hAnsi="Franklin Gothic Book"/>
          <w:sz w:val="20"/>
          <w:szCs w:val="20"/>
        </w:rPr>
        <w:t xml:space="preserve">From </w:t>
      </w:r>
      <w:r w:rsidR="00D8578F" w:rsidRPr="004107BB">
        <w:rPr>
          <w:rFonts w:ascii="Franklin Gothic Book" w:hAnsi="Franklin Gothic Book"/>
          <w:sz w:val="20"/>
          <w:szCs w:val="20"/>
        </w:rPr>
        <w:t>1990</w:t>
      </w:r>
      <w:r w:rsidRPr="004107BB">
        <w:rPr>
          <w:rFonts w:ascii="Franklin Gothic Book" w:hAnsi="Franklin Gothic Book"/>
          <w:sz w:val="20"/>
          <w:szCs w:val="20"/>
        </w:rPr>
        <w:t xml:space="preserve"> to 2013 Maria was with IBM where she progressed through increasingly responsible engineering and director level assignments to officer roles in the CIO, CTO, and Global Process Services organizations.  </w:t>
      </w:r>
      <w:r w:rsidR="00D53AD1" w:rsidRPr="004107BB">
        <w:rPr>
          <w:rFonts w:ascii="Franklin Gothic Book" w:hAnsi="Franklin Gothic Book"/>
          <w:sz w:val="20"/>
          <w:szCs w:val="20"/>
        </w:rPr>
        <w:t>In 2010</w:t>
      </w:r>
      <w:r w:rsidR="00FE6D1C" w:rsidRPr="004107BB">
        <w:rPr>
          <w:rFonts w:ascii="Franklin Gothic Book" w:hAnsi="Franklin Gothic Book"/>
          <w:sz w:val="20"/>
          <w:szCs w:val="20"/>
        </w:rPr>
        <w:t xml:space="preserve"> Maria was </w:t>
      </w:r>
      <w:r w:rsidRPr="004107BB">
        <w:rPr>
          <w:rFonts w:ascii="Franklin Gothic Book" w:hAnsi="Franklin Gothic Book"/>
          <w:sz w:val="20"/>
          <w:szCs w:val="20"/>
        </w:rPr>
        <w:t xml:space="preserve">appointed CIO of </w:t>
      </w:r>
      <w:r w:rsidR="00D8578F" w:rsidRPr="004107BB">
        <w:rPr>
          <w:rFonts w:ascii="Franklin Gothic Book" w:hAnsi="Franklin Gothic Book"/>
          <w:sz w:val="20"/>
          <w:szCs w:val="20"/>
        </w:rPr>
        <w:t>Global Process Services (GPS) and designed world class application</w:t>
      </w:r>
      <w:r w:rsidR="00FE6D1C" w:rsidRPr="004107BB">
        <w:rPr>
          <w:rFonts w:ascii="Franklin Gothic Book" w:hAnsi="Franklin Gothic Book"/>
          <w:sz w:val="20"/>
          <w:szCs w:val="20"/>
        </w:rPr>
        <w:t xml:space="preserve">s for </w:t>
      </w:r>
      <w:proofErr w:type="spellStart"/>
      <w:r w:rsidR="00FE6D1C" w:rsidRPr="004107BB">
        <w:rPr>
          <w:rFonts w:ascii="Franklin Gothic Book" w:hAnsi="Franklin Gothic Book"/>
          <w:sz w:val="20"/>
          <w:szCs w:val="20"/>
        </w:rPr>
        <w:t>Uniliver</w:t>
      </w:r>
      <w:proofErr w:type="spellEnd"/>
      <w:r w:rsidR="00FE6D1C" w:rsidRPr="004107BB">
        <w:rPr>
          <w:rFonts w:ascii="Franklin Gothic Book" w:hAnsi="Franklin Gothic Book"/>
          <w:sz w:val="20"/>
          <w:szCs w:val="20"/>
        </w:rPr>
        <w:t xml:space="preserve"> Inc. </w:t>
      </w:r>
      <w:r w:rsidR="00D8578F" w:rsidRPr="004107BB">
        <w:rPr>
          <w:rFonts w:ascii="Franklin Gothic Book" w:hAnsi="Franklin Gothic Book"/>
          <w:sz w:val="20"/>
          <w:szCs w:val="20"/>
        </w:rPr>
        <w:t>supply</w:t>
      </w:r>
      <w:r w:rsidR="00FE6D1C" w:rsidRPr="004107BB">
        <w:rPr>
          <w:rFonts w:ascii="Franklin Gothic Book" w:hAnsi="Franklin Gothic Book"/>
          <w:sz w:val="20"/>
          <w:szCs w:val="20"/>
        </w:rPr>
        <w:t xml:space="preserve"> chain</w:t>
      </w:r>
      <w:r w:rsidR="00D8578F" w:rsidRPr="004107BB">
        <w:rPr>
          <w:rFonts w:ascii="Franklin Gothic Book" w:hAnsi="Franklin Gothic Book"/>
          <w:sz w:val="20"/>
          <w:szCs w:val="20"/>
        </w:rPr>
        <w:t xml:space="preserve"> and </w:t>
      </w:r>
      <w:r w:rsidR="00FE6D1C" w:rsidRPr="004107BB">
        <w:rPr>
          <w:rFonts w:ascii="Franklin Gothic Book" w:hAnsi="Franklin Gothic Book"/>
          <w:sz w:val="20"/>
          <w:szCs w:val="20"/>
        </w:rPr>
        <w:t xml:space="preserve">Apple computer </w:t>
      </w:r>
      <w:r w:rsidR="00D8578F" w:rsidRPr="004107BB">
        <w:rPr>
          <w:rFonts w:ascii="Franklin Gothic Book" w:hAnsi="Franklin Gothic Book"/>
          <w:sz w:val="20"/>
          <w:szCs w:val="20"/>
        </w:rPr>
        <w:t>calling centers</w:t>
      </w:r>
      <w:r w:rsidR="00FE6D1C" w:rsidRPr="004107BB">
        <w:rPr>
          <w:rFonts w:ascii="Franklin Gothic Book" w:hAnsi="Franklin Gothic Book"/>
          <w:sz w:val="20"/>
          <w:szCs w:val="20"/>
        </w:rPr>
        <w:t xml:space="preserve"> solutions. </w:t>
      </w:r>
      <w:r w:rsidR="00DA208B" w:rsidRPr="004107BB">
        <w:rPr>
          <w:rFonts w:ascii="Franklin Gothic Book" w:hAnsi="Franklin Gothic Book"/>
          <w:sz w:val="20"/>
          <w:szCs w:val="20"/>
        </w:rPr>
        <w:t>She</w:t>
      </w:r>
      <w:r w:rsidR="00FE6D1C" w:rsidRPr="004107BB">
        <w:rPr>
          <w:rFonts w:ascii="Franklin Gothic Book" w:hAnsi="Franklin Gothic Book"/>
          <w:sz w:val="20"/>
          <w:szCs w:val="20"/>
        </w:rPr>
        <w:t xml:space="preserve"> </w:t>
      </w:r>
      <w:r w:rsidRPr="004107BB">
        <w:rPr>
          <w:rFonts w:ascii="Franklin Gothic Book" w:hAnsi="Franklin Gothic Book"/>
          <w:sz w:val="20"/>
          <w:szCs w:val="20"/>
        </w:rPr>
        <w:t>led Latin America cloud technical support and played a key role in the region's revenue growth from $100M to $2B.</w:t>
      </w:r>
      <w:r w:rsidR="003B3204" w:rsidRPr="004107BB">
        <w:rPr>
          <w:rFonts w:ascii="Franklin Gothic Book" w:hAnsi="Franklin Gothic Book"/>
          <w:sz w:val="20"/>
          <w:szCs w:val="20"/>
        </w:rPr>
        <w:t xml:space="preserve">  </w:t>
      </w:r>
      <w:r w:rsidR="00FE6D1C" w:rsidRPr="004107BB">
        <w:rPr>
          <w:rFonts w:ascii="Franklin Gothic Book" w:hAnsi="Franklin Gothic Book"/>
          <w:sz w:val="20"/>
          <w:szCs w:val="20"/>
        </w:rPr>
        <w:t xml:space="preserve">Also, </w:t>
      </w:r>
      <w:r w:rsidRPr="004107BB">
        <w:rPr>
          <w:rFonts w:ascii="Franklin Gothic Book" w:hAnsi="Franklin Gothic Book"/>
          <w:sz w:val="20"/>
          <w:szCs w:val="20"/>
        </w:rPr>
        <w:t xml:space="preserve">she led the successful launch </w:t>
      </w:r>
      <w:r w:rsidR="00D53AD1" w:rsidRPr="004107BB">
        <w:rPr>
          <w:rFonts w:ascii="Franklin Gothic Book" w:hAnsi="Franklin Gothic Book"/>
          <w:sz w:val="20"/>
          <w:szCs w:val="20"/>
        </w:rPr>
        <w:t xml:space="preserve">of </w:t>
      </w:r>
      <w:r w:rsidR="00DA208B" w:rsidRPr="004107BB">
        <w:rPr>
          <w:rFonts w:ascii="Franklin Gothic Book" w:hAnsi="Franklin Gothic Book"/>
          <w:sz w:val="20"/>
          <w:szCs w:val="20"/>
        </w:rPr>
        <w:t>several private</w:t>
      </w:r>
      <w:r w:rsidRPr="004107BB">
        <w:rPr>
          <w:rFonts w:ascii="Franklin Gothic Book" w:hAnsi="Franklin Gothic Book"/>
          <w:sz w:val="20"/>
          <w:szCs w:val="20"/>
        </w:rPr>
        <w:t xml:space="preserve"> cloud </w:t>
      </w:r>
      <w:r w:rsidR="008E2D1C" w:rsidRPr="004107BB">
        <w:rPr>
          <w:rFonts w:ascii="Franklin Gothic Book" w:hAnsi="Franklin Gothic Book"/>
          <w:sz w:val="20"/>
          <w:szCs w:val="20"/>
        </w:rPr>
        <w:t xml:space="preserve">/ outsourcing </w:t>
      </w:r>
      <w:r w:rsidRPr="004107BB">
        <w:rPr>
          <w:rFonts w:ascii="Franklin Gothic Book" w:hAnsi="Franklin Gothic Book"/>
          <w:sz w:val="20"/>
          <w:szCs w:val="20"/>
        </w:rPr>
        <w:t>offering</w:t>
      </w:r>
      <w:r w:rsidR="00DA208B" w:rsidRPr="004107BB">
        <w:rPr>
          <w:rFonts w:ascii="Franklin Gothic Book" w:hAnsi="Franklin Gothic Book"/>
          <w:sz w:val="20"/>
          <w:szCs w:val="20"/>
        </w:rPr>
        <w:t>s</w:t>
      </w:r>
      <w:r w:rsidRPr="004107BB">
        <w:rPr>
          <w:rFonts w:ascii="Franklin Gothic Book" w:hAnsi="Franklin Gothic Book"/>
          <w:sz w:val="20"/>
          <w:szCs w:val="20"/>
        </w:rPr>
        <w:t xml:space="preserve">.  </w:t>
      </w:r>
    </w:p>
    <w:p w14:paraId="441724C0" w14:textId="77777777" w:rsidR="004107BB" w:rsidRPr="004107BB" w:rsidRDefault="00FE6D1C" w:rsidP="004107BB">
      <w:pPr>
        <w:jc w:val="both"/>
        <w:rPr>
          <w:rFonts w:ascii="Franklin Gothic Book" w:hAnsi="Franklin Gothic Book"/>
          <w:sz w:val="20"/>
          <w:szCs w:val="20"/>
        </w:rPr>
      </w:pPr>
      <w:r w:rsidRPr="004107BB">
        <w:rPr>
          <w:rFonts w:ascii="Franklin Gothic Book" w:hAnsi="Franklin Gothic Book"/>
          <w:sz w:val="20"/>
          <w:szCs w:val="20"/>
        </w:rPr>
        <w:t xml:space="preserve">Maria </w:t>
      </w:r>
      <w:proofErr w:type="spellStart"/>
      <w:r w:rsidR="003B3204" w:rsidRPr="004107BB">
        <w:rPr>
          <w:rFonts w:ascii="Franklin Gothic Book" w:hAnsi="Franklin Gothic Book"/>
          <w:sz w:val="20"/>
          <w:szCs w:val="20"/>
        </w:rPr>
        <w:t>Azua</w:t>
      </w:r>
      <w:proofErr w:type="spellEnd"/>
      <w:r w:rsidR="003B3204" w:rsidRPr="004107BB">
        <w:rPr>
          <w:rFonts w:ascii="Franklin Gothic Book" w:hAnsi="Franklin Gothic Book"/>
          <w:sz w:val="20"/>
          <w:szCs w:val="20"/>
        </w:rPr>
        <w:t xml:space="preserve"> </w:t>
      </w:r>
      <w:r w:rsidR="004107BB" w:rsidRPr="004107BB">
        <w:rPr>
          <w:rFonts w:ascii="Franklin Gothic Book" w:hAnsi="Franklin Gothic Book"/>
          <w:sz w:val="20"/>
          <w:szCs w:val="20"/>
        </w:rPr>
        <w:t xml:space="preserve">Himmel </w:t>
      </w:r>
      <w:r w:rsidR="003B3204" w:rsidRPr="004107BB">
        <w:rPr>
          <w:rFonts w:ascii="Franklin Gothic Book" w:hAnsi="Franklin Gothic Book"/>
          <w:sz w:val="20"/>
          <w:szCs w:val="20"/>
        </w:rPr>
        <w:t>is the author of The Social Factor – Innovate, Ignite, and Win Through Mass Collaboration and Social Networking, a book about social networking based on Maria’s pioneering leadership in social networking tools at IBM. Her contributions to social networking tools, B2B solutions and IT transformation automation are widely recognized throughout the IT community.</w:t>
      </w:r>
    </w:p>
    <w:p w14:paraId="19DB6FAC" w14:textId="53BFB90D" w:rsidR="004107BB" w:rsidRPr="004107BB" w:rsidRDefault="003B3204" w:rsidP="004107BB">
      <w:pPr>
        <w:jc w:val="both"/>
        <w:rPr>
          <w:rFonts w:ascii="Franklin Gothic Book" w:hAnsi="Franklin Gothic Book"/>
          <w:sz w:val="20"/>
          <w:szCs w:val="20"/>
        </w:rPr>
      </w:pPr>
      <w:r w:rsidRPr="004107BB">
        <w:rPr>
          <w:rFonts w:ascii="Franklin Gothic Book" w:hAnsi="Franklin Gothic Book"/>
          <w:sz w:val="20"/>
          <w:szCs w:val="20"/>
        </w:rPr>
        <w:t xml:space="preserve">Maria has a </w:t>
      </w:r>
      <w:proofErr w:type="gramStart"/>
      <w:r w:rsidRPr="004107BB">
        <w:rPr>
          <w:rFonts w:ascii="Franklin Gothic Book" w:hAnsi="Franklin Gothic Book"/>
          <w:sz w:val="20"/>
          <w:szCs w:val="20"/>
        </w:rPr>
        <w:t>Bachelor in Physics</w:t>
      </w:r>
      <w:proofErr w:type="gramEnd"/>
      <w:r w:rsidRPr="004107BB">
        <w:rPr>
          <w:rFonts w:ascii="Franklin Gothic Book" w:hAnsi="Franklin Gothic Book"/>
          <w:sz w:val="20"/>
          <w:szCs w:val="20"/>
        </w:rPr>
        <w:t xml:space="preserve"> and Doctorate in Computing Science from Pace University.   She has 51 patents and over 25+ year of experience on the IT industry, banking solutions, software development, data design, process optimization, IT security, and cloud technology.  She has developed IT solutions for the largest banks in the world and is well recognized for her technical leadership in cloud and IT automation. Maria </w:t>
      </w:r>
      <w:proofErr w:type="spellStart"/>
      <w:r w:rsidRPr="004107BB">
        <w:rPr>
          <w:rFonts w:ascii="Franklin Gothic Book" w:hAnsi="Franklin Gothic Book"/>
          <w:sz w:val="20"/>
          <w:szCs w:val="20"/>
        </w:rPr>
        <w:t>Azua</w:t>
      </w:r>
      <w:proofErr w:type="spellEnd"/>
      <w:r w:rsidRPr="004107BB">
        <w:rPr>
          <w:rFonts w:ascii="Franklin Gothic Book" w:hAnsi="Franklin Gothic Book"/>
          <w:sz w:val="20"/>
          <w:szCs w:val="20"/>
        </w:rPr>
        <w:t xml:space="preserve"> </w:t>
      </w:r>
      <w:r w:rsidR="004107BB" w:rsidRPr="004107BB">
        <w:rPr>
          <w:rFonts w:ascii="Franklin Gothic Book" w:hAnsi="Franklin Gothic Book"/>
          <w:sz w:val="20"/>
          <w:szCs w:val="20"/>
        </w:rPr>
        <w:t xml:space="preserve">Himmel </w:t>
      </w:r>
      <w:r w:rsidRPr="004107BB">
        <w:rPr>
          <w:rFonts w:ascii="Franklin Gothic Book" w:hAnsi="Franklin Gothic Book"/>
          <w:sz w:val="20"/>
          <w:szCs w:val="20"/>
        </w:rPr>
        <w:t xml:space="preserve">was inducted into the Women </w:t>
      </w:r>
      <w:proofErr w:type="gramStart"/>
      <w:r w:rsidRPr="004107BB">
        <w:rPr>
          <w:rFonts w:ascii="Franklin Gothic Book" w:hAnsi="Franklin Gothic Book"/>
          <w:sz w:val="20"/>
          <w:szCs w:val="20"/>
        </w:rPr>
        <w:t>In</w:t>
      </w:r>
      <w:proofErr w:type="gramEnd"/>
      <w:r w:rsidRPr="004107BB">
        <w:rPr>
          <w:rFonts w:ascii="Franklin Gothic Book" w:hAnsi="Franklin Gothic Book"/>
          <w:sz w:val="20"/>
          <w:szCs w:val="20"/>
        </w:rPr>
        <w:t xml:space="preserve"> Technology International (WITI) Hall of Fame, and was named one of the “100 Most Influential Hispanics” by People Magazine in 2006. </w:t>
      </w:r>
    </w:p>
    <w:p w14:paraId="3FF58594" w14:textId="0FE64C8D" w:rsidR="004D06B9" w:rsidRPr="004107BB" w:rsidRDefault="004D06B9" w:rsidP="004107BB">
      <w:pPr>
        <w:jc w:val="both"/>
        <w:rPr>
          <w:rFonts w:ascii="Franklin Gothic Book" w:hAnsi="Franklin Gothic Book"/>
          <w:sz w:val="20"/>
          <w:szCs w:val="20"/>
        </w:rPr>
      </w:pPr>
      <w:r w:rsidRPr="004107BB">
        <w:rPr>
          <w:rFonts w:ascii="Franklin Gothic Book" w:hAnsi="Franklin Gothic Book"/>
          <w:sz w:val="20"/>
          <w:szCs w:val="20"/>
        </w:rPr>
        <w:t xml:space="preserve">Maria lives in </w:t>
      </w:r>
      <w:r w:rsidR="004107BB" w:rsidRPr="004107BB">
        <w:rPr>
          <w:rFonts w:ascii="Franklin Gothic Book" w:hAnsi="Franklin Gothic Book"/>
          <w:sz w:val="20"/>
          <w:szCs w:val="20"/>
        </w:rPr>
        <w:t>Jacksonville FL</w:t>
      </w:r>
      <w:r w:rsidRPr="004107BB">
        <w:rPr>
          <w:rFonts w:ascii="Franklin Gothic Book" w:hAnsi="Franklin Gothic Book"/>
          <w:sz w:val="20"/>
          <w:szCs w:val="20"/>
        </w:rPr>
        <w:t xml:space="preserve"> with her husband and her hobbies include traveling and painting.  She also likes to exercise, volunteers to teach computing to high school kids, </w:t>
      </w:r>
      <w:r w:rsidR="004107BB" w:rsidRPr="004107BB">
        <w:rPr>
          <w:rFonts w:ascii="Franklin Gothic Book" w:hAnsi="Franklin Gothic Book"/>
          <w:sz w:val="20"/>
          <w:szCs w:val="20"/>
        </w:rPr>
        <w:t>and is a member of the board of directors of the N</w:t>
      </w:r>
      <w:r w:rsidR="004107BB">
        <w:rPr>
          <w:rFonts w:ascii="Franklin Gothic Book" w:hAnsi="Franklin Gothic Book"/>
          <w:sz w:val="20"/>
          <w:szCs w:val="20"/>
        </w:rPr>
        <w:t>orth Carolin</w:t>
      </w:r>
      <w:r w:rsidR="00E00B5A">
        <w:rPr>
          <w:rFonts w:ascii="Franklin Gothic Book" w:hAnsi="Franklin Gothic Book"/>
          <w:sz w:val="20"/>
          <w:szCs w:val="20"/>
        </w:rPr>
        <w:t>a</w:t>
      </w:r>
      <w:r w:rsidR="004107BB" w:rsidRPr="004107BB">
        <w:rPr>
          <w:rFonts w:ascii="Franklin Gothic Book" w:hAnsi="Franklin Gothic Book"/>
          <w:sz w:val="20"/>
          <w:szCs w:val="20"/>
        </w:rPr>
        <w:t xml:space="preserve"> Red Cross region which helps her</w:t>
      </w:r>
      <w:r w:rsidR="003B3204" w:rsidRPr="004107BB">
        <w:rPr>
          <w:rFonts w:ascii="Franklin Gothic Book" w:hAnsi="Franklin Gothic Book"/>
          <w:sz w:val="20"/>
          <w:szCs w:val="20"/>
        </w:rPr>
        <w:t xml:space="preserve"> </w:t>
      </w:r>
      <w:r w:rsidR="004107BB" w:rsidRPr="004107BB">
        <w:rPr>
          <w:rFonts w:ascii="Franklin Gothic Book" w:hAnsi="Franklin Gothic Book"/>
          <w:sz w:val="20"/>
          <w:szCs w:val="20"/>
        </w:rPr>
        <w:t>to give</w:t>
      </w:r>
      <w:r w:rsidR="003B3204" w:rsidRPr="004107BB">
        <w:rPr>
          <w:rFonts w:ascii="Franklin Gothic Book" w:hAnsi="Franklin Gothic Book"/>
          <w:sz w:val="20"/>
          <w:szCs w:val="20"/>
        </w:rPr>
        <w:t xml:space="preserve"> back to the community</w:t>
      </w:r>
      <w:r w:rsidRPr="004107BB">
        <w:rPr>
          <w:rFonts w:ascii="Franklin Gothic Book" w:hAnsi="Franklin Gothic Book"/>
          <w:sz w:val="20"/>
          <w:szCs w:val="20"/>
        </w:rPr>
        <w:t>.</w:t>
      </w:r>
    </w:p>
    <w:sectPr w:rsidR="004D06B9" w:rsidRPr="004107BB" w:rsidSect="005A5482">
      <w:headerReference w:type="default" r:id="rId8"/>
      <w:type w:val="continuous"/>
      <w:pgSz w:w="12240" w:h="15840"/>
      <w:pgMar w:top="1296" w:right="1170" w:bottom="216" w:left="360" w:header="36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B3202" w14:textId="77777777" w:rsidR="005A5482" w:rsidRDefault="005A5482" w:rsidP="00F604BD">
      <w:pPr>
        <w:spacing w:after="0" w:line="240" w:lineRule="auto"/>
      </w:pPr>
      <w:r>
        <w:separator/>
      </w:r>
    </w:p>
  </w:endnote>
  <w:endnote w:type="continuationSeparator" w:id="0">
    <w:p w14:paraId="2F7589C8" w14:textId="77777777" w:rsidR="005A5482" w:rsidRDefault="005A5482" w:rsidP="00F6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Reference Sans Serif">
    <w:panose1 w:val="020B0604030504040204"/>
    <w:charset w:val="00"/>
    <w:family w:val="swiss"/>
    <w:pitch w:val="variable"/>
    <w:sig w:usb0="00000287" w:usb1="00000000"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C8E1D" w14:textId="77777777" w:rsidR="005A5482" w:rsidRDefault="005A5482" w:rsidP="00F604BD">
      <w:pPr>
        <w:spacing w:after="0" w:line="240" w:lineRule="auto"/>
      </w:pPr>
      <w:r>
        <w:separator/>
      </w:r>
    </w:p>
  </w:footnote>
  <w:footnote w:type="continuationSeparator" w:id="0">
    <w:p w14:paraId="7D7D2A4F" w14:textId="77777777" w:rsidR="005A5482" w:rsidRDefault="005A5482" w:rsidP="00F6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EF26A" w14:textId="77777777" w:rsidR="00F604BD" w:rsidRDefault="00E370AD" w:rsidP="00E370AD">
    <w:pPr>
      <w:pStyle w:val="Header"/>
    </w:pPr>
    <w:r>
      <w:rPr>
        <w:noProof/>
      </w:rPr>
      <w:drawing>
        <wp:anchor distT="0" distB="0" distL="114300" distR="114300" simplePos="0" relativeHeight="251661312" behindDoc="1" locked="0" layoutInCell="1" allowOverlap="1" wp14:anchorId="6F6BD0FB" wp14:editId="163D1ACE">
          <wp:simplePos x="0" y="0"/>
          <wp:positionH relativeFrom="page">
            <wp:posOffset>5120640</wp:posOffset>
          </wp:positionH>
          <wp:positionV relativeFrom="page">
            <wp:posOffset>365760</wp:posOffset>
          </wp:positionV>
          <wp:extent cx="2304288" cy="25603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fa_lo1_rgb.png"/>
                  <pic:cNvPicPr/>
                </pic:nvPicPr>
                <pic:blipFill>
                  <a:blip r:embed="rId1"/>
                  <a:stretch>
                    <a:fillRect/>
                  </a:stretch>
                </pic:blipFill>
                <pic:spPr>
                  <a:xfrm>
                    <a:off x="0" y="0"/>
                    <a:ext cx="2304288" cy="25603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5C7"/>
    <w:rsid w:val="00026A17"/>
    <w:rsid w:val="000A2229"/>
    <w:rsid w:val="000B414F"/>
    <w:rsid w:val="000C474D"/>
    <w:rsid w:val="000C73AB"/>
    <w:rsid w:val="001118F1"/>
    <w:rsid w:val="00125CCB"/>
    <w:rsid w:val="001D5B83"/>
    <w:rsid w:val="001E2C75"/>
    <w:rsid w:val="00265B74"/>
    <w:rsid w:val="00284E19"/>
    <w:rsid w:val="002B69C0"/>
    <w:rsid w:val="002F5D29"/>
    <w:rsid w:val="00307F82"/>
    <w:rsid w:val="00357599"/>
    <w:rsid w:val="00366211"/>
    <w:rsid w:val="0038702B"/>
    <w:rsid w:val="003B3204"/>
    <w:rsid w:val="003B771C"/>
    <w:rsid w:val="004107BB"/>
    <w:rsid w:val="00437F28"/>
    <w:rsid w:val="00446BB3"/>
    <w:rsid w:val="00446DD9"/>
    <w:rsid w:val="00497AA5"/>
    <w:rsid w:val="004D06B9"/>
    <w:rsid w:val="004E678B"/>
    <w:rsid w:val="0053401B"/>
    <w:rsid w:val="00535FFA"/>
    <w:rsid w:val="005A08CE"/>
    <w:rsid w:val="005A5482"/>
    <w:rsid w:val="005B5050"/>
    <w:rsid w:val="00683EE5"/>
    <w:rsid w:val="006C3176"/>
    <w:rsid w:val="00753153"/>
    <w:rsid w:val="007C7DA8"/>
    <w:rsid w:val="00801910"/>
    <w:rsid w:val="008053D8"/>
    <w:rsid w:val="00836779"/>
    <w:rsid w:val="00852E94"/>
    <w:rsid w:val="00855994"/>
    <w:rsid w:val="00876F4F"/>
    <w:rsid w:val="008E2D1C"/>
    <w:rsid w:val="0092255F"/>
    <w:rsid w:val="00930C5D"/>
    <w:rsid w:val="00932577"/>
    <w:rsid w:val="009403B2"/>
    <w:rsid w:val="00940F72"/>
    <w:rsid w:val="00957656"/>
    <w:rsid w:val="009715CE"/>
    <w:rsid w:val="00A40250"/>
    <w:rsid w:val="00A52944"/>
    <w:rsid w:val="00A62FE9"/>
    <w:rsid w:val="00A64163"/>
    <w:rsid w:val="00A704EC"/>
    <w:rsid w:val="00AA1176"/>
    <w:rsid w:val="00AB5BBC"/>
    <w:rsid w:val="00AF3007"/>
    <w:rsid w:val="00B00EB7"/>
    <w:rsid w:val="00B135C7"/>
    <w:rsid w:val="00B35073"/>
    <w:rsid w:val="00B86BE6"/>
    <w:rsid w:val="00BC20C8"/>
    <w:rsid w:val="00C24D38"/>
    <w:rsid w:val="00C2580A"/>
    <w:rsid w:val="00C43024"/>
    <w:rsid w:val="00C4522D"/>
    <w:rsid w:val="00C634A2"/>
    <w:rsid w:val="00C65FF6"/>
    <w:rsid w:val="00C71733"/>
    <w:rsid w:val="00CA3865"/>
    <w:rsid w:val="00D10C42"/>
    <w:rsid w:val="00D53AD1"/>
    <w:rsid w:val="00D54856"/>
    <w:rsid w:val="00D767E5"/>
    <w:rsid w:val="00D8578F"/>
    <w:rsid w:val="00DA208B"/>
    <w:rsid w:val="00DA38F6"/>
    <w:rsid w:val="00DE4FD4"/>
    <w:rsid w:val="00DF2B18"/>
    <w:rsid w:val="00DF62FA"/>
    <w:rsid w:val="00E00B5A"/>
    <w:rsid w:val="00E17781"/>
    <w:rsid w:val="00E370AD"/>
    <w:rsid w:val="00E779E9"/>
    <w:rsid w:val="00E827A2"/>
    <w:rsid w:val="00E95E92"/>
    <w:rsid w:val="00E9701B"/>
    <w:rsid w:val="00EA65DE"/>
    <w:rsid w:val="00EB5978"/>
    <w:rsid w:val="00EC20AF"/>
    <w:rsid w:val="00EE5136"/>
    <w:rsid w:val="00F2193E"/>
    <w:rsid w:val="00F557A2"/>
    <w:rsid w:val="00F604BD"/>
    <w:rsid w:val="00F85726"/>
    <w:rsid w:val="00FE6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089197"/>
  <w15:docId w15:val="{3089F63A-A2D5-CD47-BCA5-979A400A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2">
    <w:name w:val="heading 2"/>
    <w:basedOn w:val="Normal"/>
    <w:next w:val="Normal"/>
    <w:link w:val="Heading2Char"/>
    <w:uiPriority w:val="9"/>
    <w:semiHidden/>
    <w:unhideWhenUsed/>
    <w:qFormat/>
    <w:rsid w:val="00B00EB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Heading2"/>
    <w:next w:val="Normal"/>
    <w:link w:val="Heading3Char"/>
    <w:qFormat/>
    <w:rsid w:val="00B00EB7"/>
    <w:pPr>
      <w:widowControl/>
      <w:spacing w:before="360" w:line="240" w:lineRule="atLeast"/>
      <w:outlineLvl w:val="2"/>
    </w:pPr>
    <w:rPr>
      <w:rFonts w:ascii="Arial" w:eastAsia="Times New Roman" w:hAnsi="Arial" w:cs="Times New Roman"/>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193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193E"/>
    <w:rPr>
      <w:rFonts w:ascii="Lucida Grande" w:hAnsi="Lucida Grande" w:cs="Lucida Grande"/>
      <w:sz w:val="18"/>
      <w:szCs w:val="18"/>
    </w:rPr>
  </w:style>
  <w:style w:type="paragraph" w:styleId="Header">
    <w:name w:val="header"/>
    <w:basedOn w:val="Normal"/>
    <w:link w:val="HeaderChar"/>
    <w:uiPriority w:val="99"/>
    <w:unhideWhenUsed/>
    <w:rsid w:val="00F604BD"/>
    <w:pPr>
      <w:tabs>
        <w:tab w:val="center" w:pos="4320"/>
        <w:tab w:val="right" w:pos="8640"/>
      </w:tabs>
      <w:spacing w:after="0" w:line="240" w:lineRule="auto"/>
    </w:pPr>
  </w:style>
  <w:style w:type="character" w:customStyle="1" w:styleId="HeaderChar">
    <w:name w:val="Header Char"/>
    <w:basedOn w:val="DefaultParagraphFont"/>
    <w:link w:val="Header"/>
    <w:uiPriority w:val="99"/>
    <w:rsid w:val="00F604BD"/>
  </w:style>
  <w:style w:type="paragraph" w:styleId="Footer">
    <w:name w:val="footer"/>
    <w:basedOn w:val="Normal"/>
    <w:link w:val="FooterChar"/>
    <w:uiPriority w:val="99"/>
    <w:unhideWhenUsed/>
    <w:rsid w:val="00F604BD"/>
    <w:pPr>
      <w:tabs>
        <w:tab w:val="center" w:pos="4320"/>
        <w:tab w:val="right" w:pos="8640"/>
      </w:tabs>
      <w:spacing w:after="0" w:line="240" w:lineRule="auto"/>
    </w:pPr>
  </w:style>
  <w:style w:type="character" w:customStyle="1" w:styleId="FooterChar">
    <w:name w:val="Footer Char"/>
    <w:basedOn w:val="DefaultParagraphFont"/>
    <w:link w:val="Footer"/>
    <w:uiPriority w:val="99"/>
    <w:rsid w:val="00F604BD"/>
  </w:style>
  <w:style w:type="character" w:customStyle="1" w:styleId="Heading3Char">
    <w:name w:val="Heading 3 Char"/>
    <w:basedOn w:val="DefaultParagraphFont"/>
    <w:link w:val="Heading3"/>
    <w:rsid w:val="00B00EB7"/>
    <w:rPr>
      <w:rFonts w:ascii="Arial" w:eastAsia="Times New Roman" w:hAnsi="Arial" w:cs="Times New Roman"/>
      <w:b/>
      <w:color w:val="000000"/>
      <w:sz w:val="20"/>
      <w:szCs w:val="20"/>
    </w:rPr>
  </w:style>
  <w:style w:type="paragraph" w:customStyle="1" w:styleId="CompanyName">
    <w:name w:val="Company Name"/>
    <w:basedOn w:val="Normal"/>
    <w:link w:val="CompanyNameChar"/>
    <w:rsid w:val="00B00EB7"/>
    <w:pPr>
      <w:widowControl/>
      <w:tabs>
        <w:tab w:val="left" w:pos="720"/>
        <w:tab w:val="left" w:pos="1440"/>
        <w:tab w:val="left" w:pos="1620"/>
        <w:tab w:val="left" w:pos="2880"/>
        <w:tab w:val="left" w:pos="3600"/>
        <w:tab w:val="left" w:pos="4320"/>
        <w:tab w:val="right" w:pos="10260"/>
      </w:tabs>
      <w:spacing w:after="0" w:line="240" w:lineRule="auto"/>
      <w:ind w:left="1620" w:hanging="1620"/>
      <w:jc w:val="both"/>
    </w:pPr>
    <w:rPr>
      <w:rFonts w:ascii="MS Reference Sans Serif" w:eastAsia="Times New Roman" w:hAnsi="MS Reference Sans Serif" w:cs="Times New Roman"/>
      <w:b/>
      <w:sz w:val="20"/>
      <w:szCs w:val="20"/>
      <w:lang w:val="x-none" w:eastAsia="x-none"/>
    </w:rPr>
  </w:style>
  <w:style w:type="character" w:customStyle="1" w:styleId="CompanyNameChar">
    <w:name w:val="Company Name Char"/>
    <w:link w:val="CompanyName"/>
    <w:rsid w:val="00B00EB7"/>
    <w:rPr>
      <w:rFonts w:ascii="MS Reference Sans Serif" w:eastAsia="Times New Roman" w:hAnsi="MS Reference Sans Serif" w:cs="Times New Roman"/>
      <w:b/>
      <w:sz w:val="20"/>
      <w:szCs w:val="20"/>
      <w:lang w:val="x-none" w:eastAsia="x-none"/>
    </w:rPr>
  </w:style>
  <w:style w:type="character" w:customStyle="1" w:styleId="Heading2Char">
    <w:name w:val="Heading 2 Char"/>
    <w:basedOn w:val="DefaultParagraphFont"/>
    <w:link w:val="Heading2"/>
    <w:uiPriority w:val="9"/>
    <w:semiHidden/>
    <w:rsid w:val="00B00EB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A5AF5-5DA8-4EEC-B97B-805CE7C69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Bank of America</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Pierce</dc:creator>
  <cp:lastModifiedBy>Maria Azua Himmel</cp:lastModifiedBy>
  <cp:revision>2</cp:revision>
  <cp:lastPrinted>2020-10-22T22:12:00Z</cp:lastPrinted>
  <dcterms:created xsi:type="dcterms:W3CDTF">2024-04-18T01:19:00Z</dcterms:created>
  <dcterms:modified xsi:type="dcterms:W3CDTF">2024-04-18T01:19:00Z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2013-10-16T00:00:00Z</vt:filetime>
  </property>
  <property fmtid="{D5CDD505-2E9C-101B-9397-08002B2CF9AE}" pid="3" name="LastSaved">
    <vt:filetime>2013-12-03T00:00:00Z</vt:filetime>
  </property>
  <property fmtid="{D5CDD505-2E9C-101B-9397-08002B2CF9AE}" pid="4" name="TitusGUID">
    <vt:lpwstr>8ed800fa-266e-44a1-927f-f5aa05d8ba01</vt:lpwstr>
  </property>
  <property fmtid="{D5CDD505-2E9C-101B-9397-08002B2CF9AE}" pid="5" name="Classification">
    <vt:lpwstr>Unclassified</vt:lpwstr>
  </property>
</Properties>
</file>